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CD" w:rsidRDefault="00D230CD" w:rsidP="00D230CD">
      <w:pPr>
        <w:pStyle w:val="a3"/>
        <w:ind w:left="0" w:firstLine="0"/>
        <w:rPr>
          <w:color w:val="000000"/>
        </w:rPr>
      </w:pPr>
      <w:r>
        <w:rPr>
          <w:color w:val="000000"/>
        </w:rPr>
        <w:t xml:space="preserve">Р О С </w:t>
      </w:r>
      <w:proofErr w:type="spellStart"/>
      <w:proofErr w:type="gramStart"/>
      <w:r>
        <w:rPr>
          <w:color w:val="000000"/>
        </w:rPr>
        <w:t>С</w:t>
      </w:r>
      <w:proofErr w:type="spellEnd"/>
      <w:proofErr w:type="gramEnd"/>
      <w:r>
        <w:rPr>
          <w:color w:val="000000"/>
        </w:rPr>
        <w:t xml:space="preserve"> И Й С К А Я   Ф Е Д Е Р А Ц И Я</w:t>
      </w:r>
    </w:p>
    <w:p w:rsidR="00D230CD" w:rsidRDefault="00D230CD" w:rsidP="00D230CD">
      <w:pPr>
        <w:jc w:val="center"/>
        <w:rPr>
          <w:color w:val="000000"/>
          <w:sz w:val="28"/>
        </w:rPr>
      </w:pPr>
      <w:r>
        <w:rPr>
          <w:color w:val="000000"/>
          <w:sz w:val="28"/>
        </w:rPr>
        <w:t>ЯРОСЛАВСКАЯ ОБЛАСТЬ</w:t>
      </w:r>
    </w:p>
    <w:p w:rsidR="00D230CD" w:rsidRDefault="00D230CD" w:rsidP="00D230CD">
      <w:pPr>
        <w:pStyle w:val="a3"/>
        <w:ind w:left="0" w:firstLine="0"/>
        <w:rPr>
          <w:color w:val="000000"/>
        </w:rPr>
      </w:pPr>
      <w:r>
        <w:rPr>
          <w:color w:val="000000"/>
        </w:rPr>
        <w:t>НЕКРАСОВСКИЙ МУНИЦИПАЛЬНЫЙ РАЙОН</w:t>
      </w:r>
    </w:p>
    <w:p w:rsidR="00D230CD" w:rsidRDefault="00D230CD" w:rsidP="00D230CD">
      <w:pPr>
        <w:pStyle w:val="1"/>
        <w:ind w:left="0" w:firstLine="0"/>
        <w:rPr>
          <w:color w:val="000000"/>
          <w:sz w:val="32"/>
        </w:rPr>
      </w:pPr>
    </w:p>
    <w:p w:rsidR="00D230CD" w:rsidRDefault="00D230CD" w:rsidP="00D230CD">
      <w:pPr>
        <w:pStyle w:val="1"/>
        <w:ind w:left="0" w:firstLine="0"/>
        <w:jc w:val="center"/>
        <w:rPr>
          <w:color w:val="000000"/>
          <w:sz w:val="32"/>
        </w:rPr>
      </w:pPr>
      <w:r>
        <w:rPr>
          <w:color w:val="000000"/>
          <w:sz w:val="32"/>
        </w:rPr>
        <w:t xml:space="preserve">АДМИНИСТРАЦИЯ СЕЛЬСКОГО ПОСЕЛЕНИЯ </w:t>
      </w:r>
    </w:p>
    <w:p w:rsidR="00D230CD" w:rsidRDefault="00D230CD" w:rsidP="00D230CD">
      <w:pPr>
        <w:pStyle w:val="1"/>
        <w:ind w:left="0" w:firstLine="0"/>
        <w:jc w:val="center"/>
        <w:rPr>
          <w:color w:val="000000"/>
          <w:sz w:val="32"/>
        </w:rPr>
      </w:pPr>
      <w:r>
        <w:rPr>
          <w:color w:val="000000"/>
          <w:sz w:val="32"/>
        </w:rPr>
        <w:t>КРАСНЫЙ ПРОФИНТЕРН</w:t>
      </w:r>
    </w:p>
    <w:p w:rsidR="00D230CD" w:rsidRDefault="00D230CD" w:rsidP="00D230CD">
      <w:pPr>
        <w:jc w:val="center"/>
        <w:rPr>
          <w:b/>
          <w:sz w:val="40"/>
          <w:szCs w:val="40"/>
        </w:rPr>
      </w:pPr>
    </w:p>
    <w:p w:rsidR="005A7282" w:rsidRDefault="00D230CD" w:rsidP="005A7282">
      <w:pPr>
        <w:jc w:val="center"/>
        <w:rPr>
          <w:b/>
          <w:sz w:val="40"/>
          <w:szCs w:val="40"/>
        </w:rPr>
      </w:pPr>
      <w:proofErr w:type="gramStart"/>
      <w:r>
        <w:rPr>
          <w:b/>
          <w:sz w:val="40"/>
          <w:szCs w:val="40"/>
        </w:rPr>
        <w:t>П</w:t>
      </w:r>
      <w:proofErr w:type="gramEnd"/>
      <w:r>
        <w:rPr>
          <w:b/>
          <w:sz w:val="40"/>
          <w:szCs w:val="40"/>
        </w:rPr>
        <w:t xml:space="preserve"> О С Т А Н О В Л</w:t>
      </w:r>
      <w:r w:rsidRPr="002443B4">
        <w:rPr>
          <w:b/>
          <w:sz w:val="40"/>
          <w:szCs w:val="40"/>
        </w:rPr>
        <w:t xml:space="preserve"> Е Н И Е</w:t>
      </w:r>
    </w:p>
    <w:p w:rsidR="005A7282" w:rsidRDefault="005A7282" w:rsidP="005A7282">
      <w:pPr>
        <w:jc w:val="center"/>
        <w:rPr>
          <w:b/>
          <w:sz w:val="40"/>
          <w:szCs w:val="40"/>
        </w:rPr>
      </w:pPr>
    </w:p>
    <w:p w:rsidR="00D230CD" w:rsidRPr="005A7282" w:rsidRDefault="00713720" w:rsidP="005A7282">
      <w:pPr>
        <w:rPr>
          <w:b/>
          <w:sz w:val="40"/>
          <w:szCs w:val="40"/>
        </w:rPr>
      </w:pPr>
      <w:r>
        <w:rPr>
          <w:sz w:val="28"/>
          <w:szCs w:val="28"/>
        </w:rPr>
        <w:t>19</w:t>
      </w:r>
      <w:r w:rsidR="001B3ABD">
        <w:rPr>
          <w:sz w:val="28"/>
          <w:szCs w:val="28"/>
        </w:rPr>
        <w:t xml:space="preserve"> </w:t>
      </w:r>
      <w:r w:rsidR="00DD0253">
        <w:rPr>
          <w:sz w:val="28"/>
          <w:szCs w:val="28"/>
        </w:rPr>
        <w:t>января</w:t>
      </w:r>
      <w:r w:rsidR="001B3ABD">
        <w:rPr>
          <w:sz w:val="28"/>
          <w:szCs w:val="28"/>
        </w:rPr>
        <w:t xml:space="preserve"> </w:t>
      </w:r>
      <w:r w:rsidR="005A7282">
        <w:rPr>
          <w:sz w:val="28"/>
          <w:szCs w:val="28"/>
        </w:rPr>
        <w:t>202</w:t>
      </w:r>
      <w:r w:rsidR="00DD0253">
        <w:rPr>
          <w:sz w:val="28"/>
          <w:szCs w:val="28"/>
        </w:rPr>
        <w:t>4</w:t>
      </w:r>
      <w:r w:rsidR="005A7282">
        <w:rPr>
          <w:sz w:val="28"/>
          <w:szCs w:val="28"/>
        </w:rPr>
        <w:t xml:space="preserve"> года  </w:t>
      </w:r>
      <w:r w:rsidR="00DD0253">
        <w:rPr>
          <w:sz w:val="28"/>
          <w:szCs w:val="28"/>
        </w:rPr>
        <w:t>№</w:t>
      </w:r>
      <w:r w:rsidR="00D230CD">
        <w:rPr>
          <w:sz w:val="28"/>
          <w:szCs w:val="28"/>
        </w:rPr>
        <w:t xml:space="preserve"> </w:t>
      </w:r>
      <w:r>
        <w:rPr>
          <w:sz w:val="28"/>
          <w:szCs w:val="28"/>
        </w:rPr>
        <w:t>5</w:t>
      </w:r>
      <w:r w:rsidR="00223829">
        <w:rPr>
          <w:sz w:val="28"/>
          <w:szCs w:val="28"/>
        </w:rPr>
        <w:t>2</w:t>
      </w:r>
    </w:p>
    <w:p w:rsidR="00D230CD" w:rsidRPr="003518B2" w:rsidRDefault="00D230CD" w:rsidP="005A7282"/>
    <w:p w:rsidR="00223829" w:rsidRPr="00223829" w:rsidRDefault="00223829" w:rsidP="00223829">
      <w:pPr>
        <w:tabs>
          <w:tab w:val="left" w:pos="5954"/>
          <w:tab w:val="left" w:pos="6521"/>
        </w:tabs>
        <w:ind w:right="2833"/>
        <w:rPr>
          <w:rFonts w:eastAsia="Calibri"/>
          <w:sz w:val="27"/>
          <w:szCs w:val="27"/>
        </w:rPr>
      </w:pPr>
      <w:r w:rsidRPr="00223829">
        <w:rPr>
          <w:rFonts w:eastAsia="Calibri"/>
          <w:sz w:val="27"/>
          <w:szCs w:val="27"/>
        </w:rPr>
        <w:t xml:space="preserve">Об утверждении Порядка размещения Нестационарных торговых объектов на территории </w:t>
      </w:r>
      <w:r w:rsidRPr="00223829">
        <w:rPr>
          <w:rFonts w:eastAsia="Calibri"/>
          <w:i/>
          <w:sz w:val="27"/>
          <w:szCs w:val="27"/>
        </w:rPr>
        <w:t xml:space="preserve"> </w:t>
      </w:r>
      <w:r w:rsidRPr="00223829">
        <w:rPr>
          <w:rFonts w:eastAsia="Calibri"/>
          <w:sz w:val="27"/>
          <w:szCs w:val="27"/>
        </w:rPr>
        <w:t>сельского поселения Красный Профинтерн</w:t>
      </w:r>
      <w:r w:rsidRPr="00223829">
        <w:rPr>
          <w:rFonts w:eastAsia="Calibri"/>
          <w:i/>
          <w:sz w:val="27"/>
          <w:szCs w:val="27"/>
        </w:rPr>
        <w:t xml:space="preserve"> </w:t>
      </w:r>
    </w:p>
    <w:p w:rsidR="00D230CD" w:rsidRPr="00223829" w:rsidRDefault="00D230CD" w:rsidP="00D230CD">
      <w:pPr>
        <w:ind w:left="709" w:right="-143"/>
        <w:jc w:val="both"/>
        <w:outlineLvl w:val="0"/>
        <w:rPr>
          <w:sz w:val="27"/>
          <w:szCs w:val="27"/>
        </w:rPr>
      </w:pPr>
    </w:p>
    <w:p w:rsidR="00D230CD" w:rsidRPr="00223829" w:rsidRDefault="00D230CD" w:rsidP="00D230CD">
      <w:pPr>
        <w:ind w:right="-143"/>
        <w:jc w:val="both"/>
        <w:rPr>
          <w:sz w:val="27"/>
          <w:szCs w:val="27"/>
        </w:rPr>
      </w:pPr>
      <w:r w:rsidRPr="00223829">
        <w:rPr>
          <w:b/>
          <w:sz w:val="27"/>
          <w:szCs w:val="27"/>
        </w:rPr>
        <w:t xml:space="preserve">         </w:t>
      </w:r>
    </w:p>
    <w:p w:rsidR="00223829" w:rsidRPr="00223829" w:rsidRDefault="00223829" w:rsidP="00223829">
      <w:pPr>
        <w:ind w:firstLine="709"/>
        <w:jc w:val="both"/>
        <w:rPr>
          <w:rFonts w:eastAsia="Calibri"/>
          <w:color w:val="000000"/>
          <w:sz w:val="27"/>
          <w:szCs w:val="27"/>
        </w:rPr>
      </w:pPr>
      <w:proofErr w:type="gramStart"/>
      <w:r w:rsidRPr="00223829">
        <w:rPr>
          <w:rFonts w:eastAsia="Calibri"/>
          <w:color w:val="000000"/>
          <w:sz w:val="27"/>
          <w:szCs w:val="27"/>
        </w:rPr>
        <w:t xml:space="preserve">В соответствии с </w:t>
      </w:r>
      <w:r w:rsidRPr="00223829">
        <w:rPr>
          <w:rFonts w:eastAsia="Calibri"/>
          <w:sz w:val="27"/>
          <w:szCs w:val="27"/>
        </w:rPr>
        <w:t xml:space="preserve">Федеральным законом от 6 октября 2003 года № 131-ФЗ «Об общих принципах организации местного самоуправления в Российской Федерации», </w:t>
      </w:r>
      <w:r w:rsidRPr="00223829">
        <w:rPr>
          <w:rFonts w:eastAsia="Calibri"/>
          <w:color w:val="000000"/>
          <w:sz w:val="27"/>
          <w:szCs w:val="27"/>
        </w:rPr>
        <w:t xml:space="preserve">Федеральным законом от 28 декабря 2009 года № 381-ФЗ «Об основах государственного регулирования торговой деятельности в Российской Федерации», Распоряжения Правительства РФ от 30 января 2021 г. № 208-р «О мерах обеспечения продовольственной безопасности, стимулирования предпринимательской активности и </w:t>
      </w:r>
      <w:proofErr w:type="spellStart"/>
      <w:r w:rsidRPr="00223829">
        <w:rPr>
          <w:rFonts w:eastAsia="Calibri"/>
          <w:color w:val="000000"/>
          <w:sz w:val="27"/>
          <w:szCs w:val="27"/>
        </w:rPr>
        <w:t>самозанятости</w:t>
      </w:r>
      <w:proofErr w:type="spellEnd"/>
      <w:r w:rsidRPr="00223829">
        <w:rPr>
          <w:rFonts w:eastAsia="Calibri"/>
          <w:color w:val="000000"/>
          <w:sz w:val="27"/>
          <w:szCs w:val="27"/>
        </w:rPr>
        <w:t xml:space="preserve"> граждан, расширения возможностей сбыта</w:t>
      </w:r>
      <w:proofErr w:type="gramEnd"/>
      <w:r w:rsidRPr="00223829">
        <w:rPr>
          <w:rFonts w:eastAsia="Calibri"/>
          <w:color w:val="000000"/>
          <w:sz w:val="27"/>
          <w:szCs w:val="27"/>
        </w:rPr>
        <w:t xml:space="preserve"> продукции отечественных производителей товаров, увеличения доходов и роста благосостояния граждан», Устава </w:t>
      </w:r>
      <w:r w:rsidRPr="00223829">
        <w:rPr>
          <w:rFonts w:eastAsia="Calibri"/>
          <w:sz w:val="27"/>
          <w:szCs w:val="27"/>
        </w:rPr>
        <w:t>сельского поселения Красный Профинтерн</w:t>
      </w:r>
      <w:r w:rsidRPr="00223829">
        <w:rPr>
          <w:rFonts w:eastAsia="Calibri"/>
          <w:color w:val="000000"/>
          <w:sz w:val="27"/>
          <w:szCs w:val="27"/>
        </w:rPr>
        <w:t xml:space="preserve">, в целях упорядочения деятельности в сфере предоставления населению услуг торговли на территории  </w:t>
      </w:r>
      <w:r w:rsidRPr="00223829">
        <w:rPr>
          <w:rFonts w:eastAsia="Calibri"/>
          <w:sz w:val="27"/>
          <w:szCs w:val="27"/>
        </w:rPr>
        <w:t>сельского поселения Красный Профинтерн,</w:t>
      </w:r>
      <w:r w:rsidRPr="00223829">
        <w:rPr>
          <w:rFonts w:eastAsia="Calibri"/>
          <w:color w:val="000000"/>
          <w:sz w:val="27"/>
          <w:szCs w:val="27"/>
        </w:rPr>
        <w:t xml:space="preserve">                                    </w:t>
      </w:r>
    </w:p>
    <w:p w:rsidR="00223829" w:rsidRPr="00223829" w:rsidRDefault="00223829" w:rsidP="00223829">
      <w:pPr>
        <w:ind w:right="-143"/>
        <w:jc w:val="both"/>
        <w:rPr>
          <w:sz w:val="27"/>
          <w:szCs w:val="27"/>
        </w:rPr>
      </w:pPr>
    </w:p>
    <w:p w:rsidR="00223829" w:rsidRPr="00223829" w:rsidRDefault="00D230CD" w:rsidP="00223829">
      <w:pPr>
        <w:jc w:val="both"/>
        <w:rPr>
          <w:color w:val="000000"/>
          <w:sz w:val="27"/>
          <w:szCs w:val="27"/>
        </w:rPr>
      </w:pPr>
      <w:bookmarkStart w:id="0" w:name="sub_7"/>
      <w:r w:rsidRPr="00223829">
        <w:rPr>
          <w:color w:val="000000"/>
          <w:sz w:val="27"/>
          <w:szCs w:val="27"/>
        </w:rPr>
        <w:t>АДМИНИСТРАЦИЯ СЕЛЬСКОГО ПОСЕЛЕНИЯ КРАСНЫЙ ПРОФИНТЕРН ПОСТАНОВЛЯЕТ:</w:t>
      </w:r>
      <w:bookmarkEnd w:id="0"/>
    </w:p>
    <w:p w:rsidR="00223829" w:rsidRPr="00223829" w:rsidRDefault="00223829" w:rsidP="00223829">
      <w:pPr>
        <w:jc w:val="both"/>
        <w:rPr>
          <w:color w:val="000000"/>
          <w:sz w:val="27"/>
          <w:szCs w:val="27"/>
        </w:rPr>
      </w:pPr>
      <w:r w:rsidRPr="00223829">
        <w:rPr>
          <w:color w:val="000000"/>
          <w:sz w:val="27"/>
          <w:szCs w:val="27"/>
        </w:rPr>
        <w:tab/>
      </w:r>
      <w:r w:rsidRPr="00223829">
        <w:rPr>
          <w:rFonts w:eastAsia="Calibri"/>
          <w:color w:val="000000"/>
          <w:sz w:val="27"/>
          <w:szCs w:val="27"/>
        </w:rPr>
        <w:t xml:space="preserve">1. Утвердить прилагаемый Порядок размещения нестационарных торговых объектов на территории </w:t>
      </w:r>
      <w:r w:rsidRPr="00223829">
        <w:rPr>
          <w:rFonts w:eastAsia="Calibri"/>
          <w:sz w:val="27"/>
          <w:szCs w:val="27"/>
        </w:rPr>
        <w:t>сельского поселения Красный Профинтерн.</w:t>
      </w:r>
    </w:p>
    <w:p w:rsidR="00223829" w:rsidRPr="00223829" w:rsidRDefault="00223829" w:rsidP="00223829">
      <w:pPr>
        <w:widowControl w:val="0"/>
        <w:autoSpaceDE w:val="0"/>
        <w:autoSpaceDN w:val="0"/>
        <w:adjustRightInd w:val="0"/>
        <w:ind w:left="142"/>
        <w:jc w:val="both"/>
        <w:rPr>
          <w:sz w:val="27"/>
          <w:szCs w:val="27"/>
        </w:rPr>
      </w:pPr>
      <w:r w:rsidRPr="00223829">
        <w:rPr>
          <w:sz w:val="27"/>
          <w:szCs w:val="27"/>
        </w:rPr>
        <w:tab/>
        <w:t xml:space="preserve">2. Опубликовать настоящее постановление на официальном сайте Администрации сельского поселения Красный Профинтерн: </w:t>
      </w:r>
      <w:hyperlink r:id="rId6" w:history="1">
        <w:r w:rsidRPr="00223829">
          <w:rPr>
            <w:sz w:val="27"/>
            <w:szCs w:val="27"/>
            <w:u w:val="single"/>
          </w:rPr>
          <w:t>http://к-профинтерн.рф/</w:t>
        </w:r>
      </w:hyperlink>
      <w:r w:rsidRPr="00223829">
        <w:rPr>
          <w:sz w:val="27"/>
          <w:szCs w:val="27"/>
          <w:u w:val="single"/>
        </w:rPr>
        <w:t>.</w:t>
      </w:r>
    </w:p>
    <w:p w:rsidR="00223829" w:rsidRPr="00223829" w:rsidRDefault="00223829" w:rsidP="00223829">
      <w:pPr>
        <w:widowControl w:val="0"/>
        <w:autoSpaceDE w:val="0"/>
        <w:autoSpaceDN w:val="0"/>
        <w:adjustRightInd w:val="0"/>
        <w:ind w:left="142"/>
        <w:jc w:val="both"/>
        <w:rPr>
          <w:rFonts w:ascii="Times New Roman CYR" w:hAnsi="Times New Roman CYR" w:cs="Times New Roman CYR"/>
          <w:sz w:val="27"/>
          <w:szCs w:val="27"/>
        </w:rPr>
      </w:pPr>
      <w:r w:rsidRPr="00223829">
        <w:rPr>
          <w:rFonts w:eastAsia="Calibri"/>
          <w:color w:val="000000"/>
          <w:sz w:val="27"/>
          <w:szCs w:val="27"/>
        </w:rPr>
        <w:tab/>
        <w:t>3. Признать утратившим силу Постановление администрации сельского поселения Красный Профинтерн от 25.03.2022г. №55 «</w:t>
      </w:r>
      <w:r w:rsidRPr="00223829">
        <w:rPr>
          <w:rFonts w:ascii="Times New Roman CYR" w:hAnsi="Times New Roman CYR" w:cs="Times New Roman CYR"/>
          <w:sz w:val="27"/>
          <w:szCs w:val="27"/>
        </w:rPr>
        <w:t>Об утверждении положения о порядке размещения нестационарных торговых объектов  на территории сельского поселения Красный Профинтерн Некрасовского муниципального района».</w:t>
      </w:r>
    </w:p>
    <w:p w:rsidR="00223829" w:rsidRPr="00223829" w:rsidRDefault="00223829" w:rsidP="00223829">
      <w:pPr>
        <w:widowControl w:val="0"/>
        <w:suppressAutoHyphens/>
        <w:autoSpaceDE w:val="0"/>
        <w:autoSpaceDN w:val="0"/>
        <w:adjustRightInd w:val="0"/>
        <w:ind w:left="142"/>
        <w:jc w:val="both"/>
        <w:rPr>
          <w:rFonts w:cs="Times New Roman CYR"/>
          <w:color w:val="000000"/>
          <w:sz w:val="27"/>
          <w:szCs w:val="27"/>
        </w:rPr>
      </w:pPr>
      <w:r w:rsidRPr="00223829">
        <w:rPr>
          <w:rFonts w:eastAsia="Calibri"/>
          <w:color w:val="000000"/>
          <w:sz w:val="27"/>
          <w:szCs w:val="27"/>
        </w:rPr>
        <w:tab/>
        <w:t xml:space="preserve">4. </w:t>
      </w:r>
      <w:proofErr w:type="gramStart"/>
      <w:r w:rsidRPr="00223829">
        <w:rPr>
          <w:rFonts w:eastAsia="Calibri"/>
          <w:color w:val="000000"/>
          <w:sz w:val="27"/>
          <w:szCs w:val="27"/>
        </w:rPr>
        <w:t>Контроль за</w:t>
      </w:r>
      <w:proofErr w:type="gramEnd"/>
      <w:r w:rsidRPr="00223829">
        <w:rPr>
          <w:rFonts w:eastAsia="Calibri"/>
          <w:color w:val="000000"/>
          <w:sz w:val="27"/>
          <w:szCs w:val="27"/>
        </w:rPr>
        <w:t xml:space="preserve"> исполнением настоящего постановления оставляю за собой.</w:t>
      </w:r>
    </w:p>
    <w:p w:rsidR="00D230CD" w:rsidRPr="00223829" w:rsidRDefault="00223829" w:rsidP="00223829">
      <w:pPr>
        <w:widowControl w:val="0"/>
        <w:suppressAutoHyphens/>
        <w:autoSpaceDE w:val="0"/>
        <w:autoSpaceDN w:val="0"/>
        <w:adjustRightInd w:val="0"/>
        <w:ind w:left="142"/>
        <w:jc w:val="both"/>
        <w:rPr>
          <w:sz w:val="27"/>
          <w:szCs w:val="27"/>
        </w:rPr>
      </w:pPr>
      <w:r w:rsidRPr="00223829">
        <w:rPr>
          <w:rFonts w:eastAsia="Calibri"/>
          <w:color w:val="000000"/>
          <w:sz w:val="27"/>
          <w:szCs w:val="27"/>
        </w:rPr>
        <w:tab/>
        <w:t xml:space="preserve">5. </w:t>
      </w:r>
      <w:r w:rsidRPr="00223829">
        <w:rPr>
          <w:sz w:val="27"/>
          <w:szCs w:val="27"/>
        </w:rPr>
        <w:t>Постановление  вступает в силу с момента его подписания.</w:t>
      </w:r>
    </w:p>
    <w:p w:rsidR="005A7282" w:rsidRDefault="005A7282" w:rsidP="00D230CD">
      <w:pPr>
        <w:ind w:left="426" w:right="-143"/>
        <w:jc w:val="both"/>
        <w:outlineLvl w:val="0"/>
        <w:rPr>
          <w:sz w:val="28"/>
          <w:szCs w:val="28"/>
        </w:rPr>
      </w:pPr>
    </w:p>
    <w:p w:rsidR="00D230CD" w:rsidRDefault="00D230CD" w:rsidP="005A7282">
      <w:pPr>
        <w:ind w:right="-143"/>
        <w:jc w:val="both"/>
        <w:outlineLvl w:val="0"/>
        <w:rPr>
          <w:sz w:val="28"/>
          <w:szCs w:val="28"/>
        </w:rPr>
      </w:pPr>
      <w:r>
        <w:rPr>
          <w:sz w:val="28"/>
          <w:szCs w:val="28"/>
        </w:rPr>
        <w:t>Глав</w:t>
      </w:r>
      <w:r w:rsidR="005A7282">
        <w:rPr>
          <w:sz w:val="28"/>
          <w:szCs w:val="28"/>
        </w:rPr>
        <w:t>а</w:t>
      </w:r>
      <w:r>
        <w:rPr>
          <w:sz w:val="28"/>
          <w:szCs w:val="28"/>
        </w:rPr>
        <w:t xml:space="preserve"> сельского поселения </w:t>
      </w:r>
    </w:p>
    <w:p w:rsidR="00D230CD" w:rsidRDefault="00D230CD" w:rsidP="005A7282">
      <w:pPr>
        <w:ind w:right="-143"/>
        <w:jc w:val="both"/>
        <w:outlineLvl w:val="0"/>
        <w:rPr>
          <w:sz w:val="28"/>
          <w:szCs w:val="28"/>
        </w:rPr>
      </w:pPr>
      <w:r>
        <w:rPr>
          <w:sz w:val="28"/>
          <w:szCs w:val="28"/>
        </w:rPr>
        <w:t xml:space="preserve">Красный Профинтерн             </w:t>
      </w:r>
      <w:r w:rsidR="005A7282">
        <w:rPr>
          <w:sz w:val="28"/>
          <w:szCs w:val="28"/>
        </w:rPr>
        <w:t xml:space="preserve">        </w:t>
      </w:r>
      <w:r>
        <w:rPr>
          <w:sz w:val="28"/>
          <w:szCs w:val="28"/>
        </w:rPr>
        <w:t xml:space="preserve">                       </w:t>
      </w:r>
      <w:r w:rsidR="00223829">
        <w:rPr>
          <w:sz w:val="28"/>
          <w:szCs w:val="28"/>
        </w:rPr>
        <w:t xml:space="preserve"> </w:t>
      </w:r>
      <w:r>
        <w:rPr>
          <w:sz w:val="28"/>
          <w:szCs w:val="28"/>
        </w:rPr>
        <w:t xml:space="preserve">                         </w:t>
      </w:r>
      <w:proofErr w:type="spellStart"/>
      <w:r w:rsidR="005A7282">
        <w:rPr>
          <w:sz w:val="28"/>
          <w:szCs w:val="28"/>
        </w:rPr>
        <w:t>А.В.Огурцов</w:t>
      </w:r>
      <w:proofErr w:type="spellEnd"/>
    </w:p>
    <w:p w:rsidR="00692E1E" w:rsidRDefault="003B490F"/>
    <w:p w:rsidR="00223829" w:rsidRPr="00223829" w:rsidRDefault="00223829" w:rsidP="00223829">
      <w:pPr>
        <w:widowControl w:val="0"/>
        <w:autoSpaceDE w:val="0"/>
        <w:autoSpaceDN w:val="0"/>
        <w:adjustRightInd w:val="0"/>
        <w:jc w:val="right"/>
        <w:rPr>
          <w:rFonts w:ascii="Times New Roman CYR" w:hAnsi="Times New Roman CYR" w:cs="Times New Roman CYR"/>
          <w:sz w:val="28"/>
          <w:szCs w:val="28"/>
        </w:rPr>
      </w:pPr>
      <w:r w:rsidRPr="00223829">
        <w:rPr>
          <w:rFonts w:ascii="Times New Roman CYR" w:hAnsi="Times New Roman CYR" w:cs="Times New Roman CYR"/>
          <w:sz w:val="28"/>
          <w:szCs w:val="28"/>
        </w:rPr>
        <w:lastRenderedPageBreak/>
        <w:t xml:space="preserve">Приложение </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к Постановлению администрации</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сельского поселения Красный Профинтерн</w:t>
      </w:r>
    </w:p>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sz w:val="28"/>
          <w:szCs w:val="28"/>
        </w:rPr>
      </w:pPr>
      <w:r w:rsidRPr="00223829">
        <w:rPr>
          <w:rFonts w:ascii="Times New Roman CYR" w:hAnsi="Times New Roman CYR" w:cs="Times New Roman CYR"/>
          <w:sz w:val="28"/>
          <w:szCs w:val="28"/>
        </w:rPr>
        <w:t xml:space="preserve">от </w:t>
      </w:r>
      <w:r w:rsidR="003B490F">
        <w:rPr>
          <w:rFonts w:ascii="Times New Roman CYR" w:hAnsi="Times New Roman CYR" w:cs="Times New Roman CYR"/>
          <w:sz w:val="28"/>
          <w:szCs w:val="28"/>
        </w:rPr>
        <w:t xml:space="preserve">19.01.2024 </w:t>
      </w:r>
      <w:bookmarkStart w:id="1" w:name="_GoBack"/>
      <w:bookmarkEnd w:id="1"/>
      <w:r w:rsidRPr="00223829">
        <w:rPr>
          <w:rFonts w:ascii="Times New Roman CYR" w:hAnsi="Times New Roman CYR" w:cs="Times New Roman CYR"/>
          <w:sz w:val="28"/>
          <w:szCs w:val="28"/>
        </w:rPr>
        <w:t>г. №</w:t>
      </w:r>
      <w:r w:rsidR="003B490F">
        <w:rPr>
          <w:rFonts w:ascii="Times New Roman CYR" w:hAnsi="Times New Roman CYR" w:cs="Times New Roman CYR"/>
          <w:sz w:val="28"/>
          <w:szCs w:val="28"/>
        </w:rPr>
        <w:t xml:space="preserve"> 52</w:t>
      </w:r>
    </w:p>
    <w:p w:rsidR="00223829" w:rsidRPr="00223829" w:rsidRDefault="00223829" w:rsidP="00223829">
      <w:pPr>
        <w:widowControl w:val="0"/>
        <w:autoSpaceDE w:val="0"/>
        <w:autoSpaceDN w:val="0"/>
        <w:adjustRightInd w:val="0"/>
        <w:ind w:left="6237"/>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223829">
        <w:rPr>
          <w:rFonts w:ascii="Times New Roman CYR" w:hAnsi="Times New Roman CYR" w:cs="Times New Roman CYR"/>
          <w:b/>
          <w:bCs/>
          <w:color w:val="26282F"/>
          <w:sz w:val="28"/>
          <w:szCs w:val="28"/>
        </w:rPr>
        <w:t xml:space="preserve">ПОРЯДОК </w:t>
      </w:r>
      <w:r w:rsidRPr="00223829">
        <w:rPr>
          <w:rFonts w:ascii="Times New Roman CYR" w:hAnsi="Times New Roman CYR" w:cs="Times New Roman CYR"/>
          <w:b/>
          <w:bCs/>
          <w:color w:val="26282F"/>
          <w:sz w:val="28"/>
          <w:szCs w:val="28"/>
        </w:rPr>
        <w:br/>
        <w:t xml:space="preserve">РАЗМЕЩЕНИЯ НЕСТАЦИОНАРНЫХ ТОРГОВЫХ ОБЪЕКТОВ НА ТЕРРИТОРИИ </w:t>
      </w:r>
      <w:r w:rsidRPr="00223829">
        <w:rPr>
          <w:rFonts w:eastAsia="Calibri"/>
          <w:b/>
          <w:bCs/>
          <w:color w:val="26282F"/>
          <w:sz w:val="28"/>
          <w:szCs w:val="28"/>
        </w:rPr>
        <w:t>СЕЛЬСКОГО ПОСЕЛЕНИЯ КРАСНЫЙ ПРОФИНТЕРН</w:t>
      </w: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 w:name="sub_1001"/>
      <w:r w:rsidRPr="00223829">
        <w:rPr>
          <w:rFonts w:ascii="Times New Roman CYR" w:hAnsi="Times New Roman CYR" w:cs="Times New Roman CYR"/>
          <w:b/>
          <w:bCs/>
          <w:color w:val="26282F"/>
        </w:rPr>
        <w:t>1. Общие положения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 w:name="sub_1011"/>
      <w:bookmarkEnd w:id="2"/>
      <w:r w:rsidRPr="00223829">
        <w:rPr>
          <w:rFonts w:ascii="Times New Roman CYR" w:hAnsi="Times New Roman CYR" w:cs="Times New Roman CYR"/>
        </w:rPr>
        <w:t xml:space="preserve">1.1. </w:t>
      </w:r>
      <w:proofErr w:type="gramStart"/>
      <w:r w:rsidRPr="00223829">
        <w:rPr>
          <w:rFonts w:ascii="Times New Roman CYR" w:hAnsi="Times New Roman CYR" w:cs="Times New Roman CYR"/>
        </w:rPr>
        <w:t>Порядок размещения нестационарных торговых объектов (далее – Порядок)</w:t>
      </w:r>
      <w:r w:rsidRPr="00223829">
        <w:rPr>
          <w:rFonts w:ascii="Times New Roman CYR" w:hAnsi="Times New Roman CYR" w:cs="Times New Roman CYR"/>
          <w:highlight w:val="yellow"/>
        </w:rPr>
        <w:t xml:space="preserve"> </w:t>
      </w:r>
      <w:r w:rsidRPr="00223829">
        <w:rPr>
          <w:rFonts w:ascii="Times New Roman CYR" w:hAnsi="Times New Roman CYR" w:cs="Times New Roman CYR"/>
        </w:rPr>
        <w:t xml:space="preserve"> территории </w:t>
      </w:r>
      <w:r w:rsidRPr="00223829">
        <w:rPr>
          <w:rFonts w:eastAsia="Calibri"/>
        </w:rPr>
        <w:t>сельского поселения Красный Профинтерн</w:t>
      </w:r>
      <w:r w:rsidRPr="00223829">
        <w:rPr>
          <w:rFonts w:ascii="Times New Roman CYR" w:hAnsi="Times New Roman CYR" w:cs="Times New Roman CYR"/>
          <w:i/>
        </w:rPr>
        <w:t xml:space="preserve"> </w:t>
      </w:r>
      <w:r w:rsidRPr="00223829">
        <w:rPr>
          <w:rFonts w:ascii="Times New Roman CYR" w:hAnsi="Times New Roman CYR" w:cs="Times New Roman CYR"/>
        </w:rPr>
        <w:t xml:space="preserve"> (далее - Администрация муниципального образования) определяет форму, процедуру и условия по заключению договора с единственным заявителем, форму, процедуру и условия проведения торгов на право размещения нестационарных торговых объектов (далее - торговый объект), правила определения победителя торгов, методику расчета начальной цены торгов и порядок расчетов по итогам их проведения, а также</w:t>
      </w:r>
      <w:proofErr w:type="gramEnd"/>
      <w:r w:rsidRPr="00223829">
        <w:rPr>
          <w:rFonts w:ascii="Times New Roman CYR" w:hAnsi="Times New Roman CYR" w:cs="Times New Roman CYR"/>
        </w:rPr>
        <w:t xml:space="preserve"> условия договоров на право размещения торговых объектов (далее также объекты).</w:t>
      </w:r>
    </w:p>
    <w:p w:rsidR="00223829" w:rsidRPr="00223829" w:rsidRDefault="00223829" w:rsidP="00223829">
      <w:pPr>
        <w:widowControl w:val="0"/>
        <w:autoSpaceDE w:val="0"/>
        <w:autoSpaceDN w:val="0"/>
        <w:adjustRightInd w:val="0"/>
        <w:ind w:firstLine="720"/>
        <w:jc w:val="both"/>
      </w:pPr>
      <w:r w:rsidRPr="00223829">
        <w:t>1.2. Для целей настоящего Порядка используются следующие основные понятия и определения:</w:t>
      </w:r>
    </w:p>
    <w:p w:rsidR="00223829" w:rsidRPr="00223829" w:rsidRDefault="00223829" w:rsidP="00223829">
      <w:pPr>
        <w:widowControl w:val="0"/>
        <w:autoSpaceDE w:val="0"/>
        <w:autoSpaceDN w:val="0"/>
        <w:adjustRightInd w:val="0"/>
        <w:ind w:firstLine="720"/>
        <w:jc w:val="both"/>
      </w:pPr>
      <w:proofErr w:type="gramStart"/>
      <w:r w:rsidRPr="00223829">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 отвечающий требованиям, утвержденным исполнительным органом государственной власти Ярославской области, осуществляющим функции по выработке государственной политики и нормативно-правовому регулированию в сфере торговли;</w:t>
      </w:r>
      <w:proofErr w:type="gramEnd"/>
    </w:p>
    <w:p w:rsidR="00223829" w:rsidRPr="00223829" w:rsidRDefault="00223829" w:rsidP="00223829">
      <w:pPr>
        <w:widowControl w:val="0"/>
        <w:autoSpaceDE w:val="0"/>
        <w:autoSpaceDN w:val="0"/>
        <w:adjustRightInd w:val="0"/>
        <w:ind w:firstLine="720"/>
        <w:jc w:val="both"/>
      </w:pPr>
      <w:r w:rsidRPr="00223829">
        <w:t>2) хозяйствующий субъект - юридическое лицо, индивидуальный предприниматель, осуществляющий торговую деятельность на территории Ярославской области;</w:t>
      </w:r>
    </w:p>
    <w:p w:rsidR="00223829" w:rsidRPr="00223829" w:rsidRDefault="00223829" w:rsidP="00223829">
      <w:pPr>
        <w:widowControl w:val="0"/>
        <w:autoSpaceDE w:val="0"/>
        <w:autoSpaceDN w:val="0"/>
        <w:adjustRightInd w:val="0"/>
        <w:ind w:firstLine="720"/>
        <w:jc w:val="both"/>
      </w:pPr>
      <w:proofErr w:type="gramStart"/>
      <w:r w:rsidRPr="00223829">
        <w:t xml:space="preserve">3) соискатель - юридическое лицо, индивидуальный предприниматель, физическое лицо, не являющееся индивидуальным предпринимателем и применяющее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w:t>
      </w:r>
      <w:proofErr w:type="spellStart"/>
      <w:r w:rsidRPr="00223829">
        <w:t>самозанятый</w:t>
      </w:r>
      <w:proofErr w:type="spellEnd"/>
      <w:r w:rsidRPr="00223829">
        <w:t>), обратившиеся в Администрацию муниципального образования с заявлением о размещении нестационарного торгового</w:t>
      </w:r>
      <w:proofErr w:type="gramEnd"/>
      <w:r w:rsidRPr="00223829">
        <w:t xml:space="preserve"> объекта на землях или земельных участках, находящихся в государственной или муниципальной собственности.</w:t>
      </w:r>
    </w:p>
    <w:p w:rsidR="00223829" w:rsidRPr="00223829" w:rsidRDefault="00223829" w:rsidP="00223829">
      <w:pPr>
        <w:widowControl w:val="0"/>
        <w:autoSpaceDE w:val="0"/>
        <w:autoSpaceDN w:val="0"/>
        <w:adjustRightInd w:val="0"/>
        <w:ind w:firstLine="720"/>
        <w:jc w:val="both"/>
      </w:pPr>
      <w:r w:rsidRPr="00223829">
        <w:t xml:space="preserve">4) открытый аукцион - </w:t>
      </w:r>
      <w:proofErr w:type="gramStart"/>
      <w:r w:rsidRPr="00223829">
        <w:t>аукцион</w:t>
      </w:r>
      <w:proofErr w:type="gramEnd"/>
      <w:r w:rsidRPr="00223829">
        <w:rPr>
          <w:rFonts w:ascii="Times New Roman CYR" w:hAnsi="Times New Roman CYR" w:cs="Times New Roman CYR"/>
        </w:rPr>
        <w:t xml:space="preserve"> </w:t>
      </w:r>
      <w:r w:rsidRPr="00223829">
        <w:t xml:space="preserve">открытый по составу участников или закрытый по составу участников, в случае проведения аукциона среди субъектов малого и среднего предпринимательства, победителем которого признается лицо, предложившее наиболее высокую цену за право заключить договор (далее также торги); </w:t>
      </w:r>
    </w:p>
    <w:p w:rsidR="00223829" w:rsidRPr="00223829" w:rsidRDefault="00223829" w:rsidP="00223829">
      <w:pPr>
        <w:widowControl w:val="0"/>
        <w:autoSpaceDE w:val="0"/>
        <w:autoSpaceDN w:val="0"/>
        <w:adjustRightInd w:val="0"/>
        <w:ind w:firstLine="720"/>
        <w:jc w:val="both"/>
      </w:pPr>
      <w:r w:rsidRPr="00223829">
        <w:t>5) лот - одно место или несколько мест размещения нестационарных торговых объектов в соответствии с извещением о проведен</w:t>
      </w:r>
      <w:proofErr w:type="gramStart"/>
      <w:r w:rsidRPr="00223829">
        <w:t>ии ау</w:t>
      </w:r>
      <w:proofErr w:type="gramEnd"/>
      <w:r w:rsidRPr="00223829">
        <w:t>кциона;</w:t>
      </w:r>
    </w:p>
    <w:p w:rsidR="00223829" w:rsidRPr="00223829" w:rsidRDefault="00223829" w:rsidP="00223829">
      <w:pPr>
        <w:widowControl w:val="0"/>
        <w:autoSpaceDE w:val="0"/>
        <w:autoSpaceDN w:val="0"/>
        <w:adjustRightInd w:val="0"/>
        <w:ind w:firstLine="720"/>
        <w:jc w:val="both"/>
      </w:pPr>
      <w:r w:rsidRPr="00223829">
        <w:t xml:space="preserve">6) претендент - хозяйствующий субъект, имеющий намерение участвовать в аукционе (юридическое лицо; индивидуальный предприниматель; </w:t>
      </w:r>
      <w:proofErr w:type="spellStart"/>
      <w:r w:rsidRPr="00223829">
        <w:t>самозанятый</w:t>
      </w:r>
      <w:proofErr w:type="spellEnd"/>
      <w:r w:rsidRPr="00223829">
        <w:t>);</w:t>
      </w:r>
    </w:p>
    <w:p w:rsidR="00223829" w:rsidRPr="00223829" w:rsidRDefault="00223829" w:rsidP="00223829">
      <w:pPr>
        <w:widowControl w:val="0"/>
        <w:autoSpaceDE w:val="0"/>
        <w:autoSpaceDN w:val="0"/>
        <w:adjustRightInd w:val="0"/>
        <w:ind w:firstLine="720"/>
        <w:jc w:val="both"/>
      </w:pPr>
      <w:r w:rsidRPr="00223829">
        <w:t>7) заявка на участие в аукционе - подтверждение согласия заявителя принять участие в аукционе;</w:t>
      </w:r>
    </w:p>
    <w:p w:rsidR="00223829" w:rsidRPr="00223829" w:rsidRDefault="00223829" w:rsidP="00223829">
      <w:pPr>
        <w:widowControl w:val="0"/>
        <w:autoSpaceDE w:val="0"/>
        <w:autoSpaceDN w:val="0"/>
        <w:adjustRightInd w:val="0"/>
        <w:ind w:firstLine="720"/>
        <w:jc w:val="both"/>
      </w:pPr>
      <w:r w:rsidRPr="00223829">
        <w:t>8) участник аукциона - заявитель, подавший заявку на участие в аукционе и допущенный к участию в аукционе;</w:t>
      </w:r>
    </w:p>
    <w:p w:rsidR="00223829" w:rsidRPr="00223829" w:rsidRDefault="00223829" w:rsidP="00223829">
      <w:pPr>
        <w:widowControl w:val="0"/>
        <w:autoSpaceDE w:val="0"/>
        <w:autoSpaceDN w:val="0"/>
        <w:adjustRightInd w:val="0"/>
        <w:ind w:firstLine="720"/>
        <w:jc w:val="both"/>
      </w:pPr>
      <w:r w:rsidRPr="00223829">
        <w:t>9) победитель аукциона - участник аукциона, предложивший наиболее высокую цену за право заключить договор и не уклонившийся от его подписания;</w:t>
      </w:r>
    </w:p>
    <w:p w:rsidR="00223829" w:rsidRPr="00223829" w:rsidRDefault="00223829" w:rsidP="00223829">
      <w:pPr>
        <w:widowControl w:val="0"/>
        <w:autoSpaceDE w:val="0"/>
        <w:autoSpaceDN w:val="0"/>
        <w:adjustRightInd w:val="0"/>
        <w:ind w:firstLine="720"/>
        <w:jc w:val="both"/>
      </w:pPr>
      <w:r w:rsidRPr="00223829">
        <w:t xml:space="preserve">10) оператор электронной площадки - юридическое лицо из числа юридических лиц, определенных Правительством Российской Федерации для проведения закупок в </w:t>
      </w:r>
      <w:r w:rsidRPr="00223829">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223829" w:rsidRPr="00223829" w:rsidRDefault="00223829" w:rsidP="00223829">
      <w:pPr>
        <w:widowControl w:val="0"/>
        <w:autoSpaceDE w:val="0"/>
        <w:autoSpaceDN w:val="0"/>
        <w:adjustRightInd w:val="0"/>
        <w:ind w:firstLine="720"/>
        <w:jc w:val="both"/>
      </w:pPr>
      <w:r w:rsidRPr="00223829">
        <w:t xml:space="preserve">11) организатор аукциона – министерство конкурентной политики Ярославской области. </w:t>
      </w:r>
    </w:p>
    <w:bookmarkEnd w:id="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1.3. Торговые объекты подлежат размещению на основании договоров на право размещения таких объектов, заключаемых по итогам проведения аукционов, за исключением случаев, установленных пунктом 2.1 настоящего Порядка.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1.4. Жалоба на действия (бездействие) организатора торгов или Администрации муниципального образования,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b/>
        </w:rPr>
      </w:pPr>
      <w:r w:rsidRPr="00223829">
        <w:rPr>
          <w:rFonts w:ascii="Times New Roman CYR" w:hAnsi="Times New Roman CYR" w:cs="Times New Roman CYR"/>
          <w:b/>
        </w:rPr>
        <w:t>2. Порядок заключения договора на размещение нестационарного</w:t>
      </w: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b/>
        </w:rPr>
      </w:pPr>
      <w:r w:rsidRPr="00223829">
        <w:rPr>
          <w:rFonts w:ascii="Times New Roman CYR" w:hAnsi="Times New Roman CYR" w:cs="Times New Roman CYR"/>
          <w:b/>
        </w:rPr>
        <w:t>торгового объекта без проведения аукциона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2.1. Договор на размещение нестационарного торгового объекта без проведения аукциона </w:t>
      </w:r>
      <w:proofErr w:type="gramStart"/>
      <w:r w:rsidRPr="00223829">
        <w:rPr>
          <w:rFonts w:ascii="Times New Roman CYR" w:hAnsi="Times New Roman CYR" w:cs="Times New Roman CYR"/>
        </w:rPr>
        <w:t>заключается</w:t>
      </w:r>
      <w:proofErr w:type="gramEnd"/>
      <w:r w:rsidRPr="00223829">
        <w:rPr>
          <w:rFonts w:ascii="Times New Roman CYR" w:hAnsi="Times New Roman CYR" w:cs="Times New Roman CYR"/>
        </w:rPr>
        <w:t xml:space="preserve"> в случае если</w:t>
      </w:r>
      <w:bookmarkStart w:id="4" w:name="Par73"/>
      <w:bookmarkStart w:id="5" w:name="Par78"/>
      <w:bookmarkStart w:id="6" w:name="Par80"/>
      <w:bookmarkEnd w:id="4"/>
      <w:bookmarkEnd w:id="5"/>
      <w:bookmarkEnd w:id="6"/>
      <w:r w:rsidRPr="00223829">
        <w:rPr>
          <w:rFonts w:ascii="Times New Roman CYR" w:hAnsi="Times New Roman CYR" w:cs="Times New Roman CYR"/>
        </w:rPr>
        <w:t xml:space="preserve"> соискателем является юридическое лицо или индивидуальный предприниматель, обладающее имущественными правами на здание (строение, сооружение, нежилое помещение), в котором размещено стационарное предприятие общественного питания, в случае размещения сезонного (летнего) кафе при стационарном предприятии общественного питания в пределах продолжительности сезона.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2.2. Договор на размещение нестационарного торгового объекта заключается между Администрацией муниципального образования и соискателем, обратившимся в Администрацию муниципального образования с заявлением по установленной Приложением к Порядку форме </w:t>
      </w:r>
      <w:r w:rsidRPr="00223829">
        <w:rPr>
          <w:rFonts w:ascii="Times New Roman CYR" w:hAnsi="Times New Roman CYR" w:cs="Times New Roman CYR"/>
        </w:rPr>
        <w:br/>
        <w:t>(далее - заявление), в случаях, предусмотренных пунктом 2.1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 заявлению прилагаются следующие документы: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копия документа, удостоверяющего личность;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 доверенность, </w:t>
      </w:r>
      <w:r w:rsidRPr="00223829">
        <w:t>выданная и оформленная в соответствии с гражданским законодательством</w:t>
      </w:r>
      <w:r w:rsidRPr="00223829">
        <w:rPr>
          <w:rFonts w:ascii="Times New Roman CYR" w:hAnsi="Times New Roman CYR" w:cs="Times New Roman CYR"/>
        </w:rPr>
        <w:t xml:space="preserve"> (при необходимости).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 Соискатель также вправе самостоятельно представить в Администрацию муниципального образования следующие документы: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копии документов, подтверждающих наличие имущественных прав на здание (строение, сооружение, нежилое помещение), в котором размещено стационарное предприятие общественного питания.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В случае если соискателем не были представлены документы, предусмотренные настоящим пунктом, Администрация муниципального образования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Уполномоченный орган не вправе требовать от соискателя представления документов, предусмотренных настоящим пунктом.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 непредставление заявителем документов, предусмотренных пунктом 2.2 настоящего Порядка (в случае, когда представление таких документов требуется в </w:t>
      </w:r>
      <w:r w:rsidRPr="00223829">
        <w:rPr>
          <w:rFonts w:ascii="Times New Roman CYR" w:hAnsi="Times New Roman CYR" w:cs="Times New Roman CYR"/>
        </w:rPr>
        <w:lastRenderedPageBreak/>
        <w:t>соответствии с пунктом 2.2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несоответствие заявления на размещение нестационарного торгового объекта установленной форме.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Решение о возврате заявления и приложенных к нему документов соискателю должно быть мотивированным и содержать все основания такого возврата.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2.5. Администрация муниципального образования в течение 20 рабочих дней со дня представления документов, предусмотренных пунктом 2.2 настоящего Порядка, осуществляет одно из следующих действий: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подписывает и направляет соискателю два экземпляра проекта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принимает решение об отказе в заключени</w:t>
      </w:r>
      <w:proofErr w:type="gramStart"/>
      <w:r w:rsidRPr="00223829">
        <w:rPr>
          <w:rFonts w:ascii="Times New Roman CYR" w:hAnsi="Times New Roman CYR" w:cs="Times New Roman CYR"/>
        </w:rPr>
        <w:t>и</w:t>
      </w:r>
      <w:proofErr w:type="gramEnd"/>
      <w:r w:rsidRPr="00223829">
        <w:rPr>
          <w:rFonts w:ascii="Times New Roman CYR" w:hAnsi="Times New Roman CYR" w:cs="Times New Roman CYR"/>
        </w:rPr>
        <w:t xml:space="preserve">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5 рабочих дней со дня принятия соответствующего решения.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2.6. Решение об отказе в заключени</w:t>
      </w:r>
      <w:proofErr w:type="gramStart"/>
      <w:r w:rsidRPr="00223829">
        <w:rPr>
          <w:rFonts w:ascii="Times New Roman CYR" w:hAnsi="Times New Roman CYR" w:cs="Times New Roman CYR"/>
        </w:rPr>
        <w:t>и</w:t>
      </w:r>
      <w:proofErr w:type="gramEnd"/>
      <w:r w:rsidRPr="00223829">
        <w:rPr>
          <w:rFonts w:ascii="Times New Roman CYR" w:hAnsi="Times New Roman CYR" w:cs="Times New Roman CYR"/>
        </w:rPr>
        <w:t xml:space="preserve"> договора на размещение нестационарного торгового объекта принимается по следующим основаниям: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в документах, представленных соискателем, содержится противоречивая информация;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земельный участок, расположенный в указанном в заявлении соискателя месте размещения нестационарного торгового объекта обременен правами третьих лиц;</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3) земельный участок либо его часть расположе</w:t>
      </w:r>
      <w:proofErr w:type="gramStart"/>
      <w:r w:rsidRPr="00223829">
        <w:rPr>
          <w:rFonts w:ascii="Times New Roman CYR" w:hAnsi="Times New Roman CYR" w:cs="Times New Roman CYR"/>
        </w:rPr>
        <w:t>н(</w:t>
      </w:r>
      <w:proofErr w:type="gramEnd"/>
      <w:r w:rsidRPr="00223829">
        <w:rPr>
          <w:rFonts w:ascii="Times New Roman CYR" w:hAnsi="Times New Roman CYR" w:cs="Times New Roman CYR"/>
        </w:rPr>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 у соискателя, обладающего имущественными правами на здание (строение, сооружение, нежилое помещение), в котором размещено стационарное предприятие общественного питания,</w:t>
      </w:r>
      <w:proofErr w:type="gramStart"/>
      <w:r w:rsidRPr="00223829">
        <w:rPr>
          <w:rFonts w:ascii="Times New Roman CYR" w:hAnsi="Times New Roman CYR" w:cs="Times New Roman CYR"/>
        </w:rPr>
        <w:t xml:space="preserve"> ,</w:t>
      </w:r>
      <w:proofErr w:type="gramEnd"/>
      <w:r w:rsidRPr="00223829">
        <w:rPr>
          <w:rFonts w:ascii="Times New Roman CYR" w:hAnsi="Times New Roman CYR" w:cs="Times New Roman CYR"/>
        </w:rPr>
        <w:t xml:space="preserve"> отсутствуют имущественные права на здание (строение, сооружение, нежилое помещение), в котором размещено стационарное предприятие общественного питания.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Решение об отказе в заключени</w:t>
      </w:r>
      <w:proofErr w:type="gramStart"/>
      <w:r w:rsidRPr="00223829">
        <w:rPr>
          <w:rFonts w:ascii="Times New Roman CYR" w:hAnsi="Times New Roman CYR" w:cs="Times New Roman CYR"/>
        </w:rPr>
        <w:t>и</w:t>
      </w:r>
      <w:proofErr w:type="gramEnd"/>
      <w:r w:rsidRPr="00223829">
        <w:rPr>
          <w:rFonts w:ascii="Times New Roman CYR" w:hAnsi="Times New Roman CYR" w:cs="Times New Roman CYR"/>
        </w:rPr>
        <w:t xml:space="preserve"> договора на размещение нестационарного торгового объекта должно быть мотивированным и содержать все основания такого отказа.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2.7. Администрация муниципального образования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настоящего Порядка оснований для отказа в заключени</w:t>
      </w:r>
      <w:proofErr w:type="gramStart"/>
      <w:r w:rsidRPr="00223829">
        <w:rPr>
          <w:rFonts w:ascii="Times New Roman CYR" w:hAnsi="Times New Roman CYR" w:cs="Times New Roman CYR"/>
        </w:rPr>
        <w:t>и</w:t>
      </w:r>
      <w:proofErr w:type="gramEnd"/>
      <w:r w:rsidRPr="00223829">
        <w:rPr>
          <w:rFonts w:ascii="Times New Roman CYR" w:hAnsi="Times New Roman CYR" w:cs="Times New Roman CYR"/>
        </w:rPr>
        <w:t xml:space="preserve">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2.8. В течение 15 календарных дней со дня направления Администрацией муниципального образования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муниципального образования. В случае не предоставления в течение указанного срока, подписанного со своей стороны договора на право размещения нестационарного торгового объекта в Администрацию муниципального образования, соискатель признается уклонившимся в заключени</w:t>
      </w:r>
      <w:proofErr w:type="gramStart"/>
      <w:r w:rsidRPr="00223829">
        <w:rPr>
          <w:rFonts w:ascii="Times New Roman CYR" w:hAnsi="Times New Roman CYR" w:cs="Times New Roman CYR"/>
        </w:rPr>
        <w:t>и</w:t>
      </w:r>
      <w:proofErr w:type="gramEnd"/>
      <w:r w:rsidRPr="00223829">
        <w:rPr>
          <w:rFonts w:ascii="Times New Roman CYR" w:hAnsi="Times New Roman CYR" w:cs="Times New Roman CYR"/>
        </w:rPr>
        <w:t xml:space="preserve"> договора на право размещения нестационарного торгового объекта, в связи с чем Администрация муниципального образования объявляет о проведении аукциона в соответствии с разделом 3 настоящего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2.9. </w:t>
      </w:r>
      <w:proofErr w:type="gramStart"/>
      <w:r w:rsidRPr="00223829">
        <w:rPr>
          <w:rFonts w:ascii="Times New Roman CYR" w:hAnsi="Times New Roman CYR" w:cs="Times New Roman CYR"/>
        </w:rPr>
        <w:t xml:space="preserve">Любой соискатель, в том числе владелец нестационарного торгового объекта, имеющий действующий договор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 на размещение нестационарного торгового объекта, вправе обратиться в Администрацию муниципального образования с заявлением по установленной Приложением к Порядку форме в целях заключения договора на размещение </w:t>
      </w:r>
      <w:r w:rsidRPr="00223829">
        <w:rPr>
          <w:rFonts w:ascii="Times New Roman CYR" w:hAnsi="Times New Roman CYR" w:cs="Times New Roman CYR"/>
        </w:rPr>
        <w:lastRenderedPageBreak/>
        <w:t>нестационарного торгового объекта (проведения аукциона в целях</w:t>
      </w:r>
      <w:proofErr w:type="gramEnd"/>
      <w:r w:rsidRPr="00223829">
        <w:rPr>
          <w:rFonts w:ascii="Times New Roman CYR" w:hAnsi="Times New Roman CYR" w:cs="Times New Roman CYR"/>
        </w:rPr>
        <w:t xml:space="preserve"> предоставления права размещения нестационарного торгового объекта) либо продления срока действующего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Администрация муниципального образования рассматривает указанное заявление в порядке, предусмотренном разделом 3 настоящего Порядка.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jc w:val="center"/>
        <w:outlineLvl w:val="1"/>
        <w:rPr>
          <w:b/>
          <w:bCs/>
        </w:rPr>
      </w:pPr>
      <w:r w:rsidRPr="00223829">
        <w:rPr>
          <w:b/>
          <w:bCs/>
        </w:rPr>
        <w:t>3. Порядок заключения договора на размещение нестационарного</w:t>
      </w:r>
    </w:p>
    <w:p w:rsidR="00223829" w:rsidRPr="00223829" w:rsidRDefault="00223829" w:rsidP="00223829">
      <w:pPr>
        <w:widowControl w:val="0"/>
        <w:autoSpaceDE w:val="0"/>
        <w:autoSpaceDN w:val="0"/>
        <w:adjustRightInd w:val="0"/>
        <w:jc w:val="center"/>
        <w:rPr>
          <w:b/>
          <w:bCs/>
        </w:rPr>
      </w:pPr>
      <w:r w:rsidRPr="00223829">
        <w:rPr>
          <w:b/>
          <w:bCs/>
        </w:rPr>
        <w:t>торгового объекта по итогам аукциона</w:t>
      </w:r>
    </w:p>
    <w:p w:rsidR="00223829" w:rsidRPr="00223829" w:rsidRDefault="00223829" w:rsidP="00223829">
      <w:pPr>
        <w:widowControl w:val="0"/>
        <w:autoSpaceDE w:val="0"/>
        <w:autoSpaceDN w:val="0"/>
        <w:adjustRightInd w:val="0"/>
        <w:jc w:val="both"/>
      </w:pPr>
    </w:p>
    <w:p w:rsidR="00223829" w:rsidRPr="00223829" w:rsidRDefault="00223829" w:rsidP="00223829">
      <w:pPr>
        <w:widowControl w:val="0"/>
        <w:autoSpaceDE w:val="0"/>
        <w:autoSpaceDN w:val="0"/>
        <w:adjustRightInd w:val="0"/>
        <w:ind w:firstLine="709"/>
        <w:jc w:val="both"/>
      </w:pPr>
      <w:r w:rsidRPr="00223829">
        <w:t>3.1. Проведение аукциона осуществляется на основании решения Администрации муниципального образования, принимаемого:</w:t>
      </w:r>
    </w:p>
    <w:p w:rsidR="00223829" w:rsidRPr="00223829" w:rsidRDefault="00223829" w:rsidP="00223829">
      <w:pPr>
        <w:widowControl w:val="0"/>
        <w:autoSpaceDE w:val="0"/>
        <w:autoSpaceDN w:val="0"/>
        <w:adjustRightInd w:val="0"/>
        <w:ind w:firstLine="709"/>
        <w:jc w:val="both"/>
      </w:pPr>
      <w:r w:rsidRPr="00223829">
        <w:t>1) по инициативе Администрации муниципального образования;</w:t>
      </w:r>
    </w:p>
    <w:p w:rsidR="00223829" w:rsidRPr="00223829" w:rsidRDefault="00223829" w:rsidP="00223829">
      <w:pPr>
        <w:widowControl w:val="0"/>
        <w:autoSpaceDE w:val="0"/>
        <w:autoSpaceDN w:val="0"/>
        <w:adjustRightInd w:val="0"/>
        <w:ind w:firstLine="709"/>
        <w:jc w:val="both"/>
      </w:pPr>
      <w:r w:rsidRPr="00223829">
        <w:t xml:space="preserve">2) в случае поступления в Администрацию муниципального образования </w:t>
      </w:r>
      <w:hyperlink w:anchor="Par266" w:tooltip="Форма заявления о размещении нестационарного торгового объекта на землях или земельных участках, находящихся в государственной или муниципальной собственности" w:history="1">
        <w:r w:rsidRPr="00223829">
          <w:rPr>
            <w:color w:val="0000FF"/>
          </w:rPr>
          <w:t>заявления</w:t>
        </w:r>
      </w:hyperlink>
      <w:r w:rsidRPr="00223829">
        <w:t xml:space="preserve"> о размещении нестационарного торгового объекта (далее также - заявление о проведен</w:t>
      </w:r>
      <w:proofErr w:type="gramStart"/>
      <w:r w:rsidRPr="00223829">
        <w:t>ии ау</w:t>
      </w:r>
      <w:proofErr w:type="gramEnd"/>
      <w:r w:rsidRPr="00223829">
        <w:t>кциона).</w:t>
      </w:r>
    </w:p>
    <w:p w:rsidR="00223829" w:rsidRPr="00223829" w:rsidRDefault="00223829" w:rsidP="00223829">
      <w:pPr>
        <w:widowControl w:val="0"/>
        <w:autoSpaceDE w:val="0"/>
        <w:autoSpaceDN w:val="0"/>
        <w:adjustRightInd w:val="0"/>
        <w:ind w:firstLine="709"/>
        <w:jc w:val="both"/>
      </w:pPr>
      <w:bookmarkStart w:id="7" w:name="sub_1122"/>
      <w:r w:rsidRPr="00223829">
        <w:t xml:space="preserve">Торги на право размещения торговых объектов проводятся в отношении мест, включенных в схемы размещения соответствующих объектов, и осуществляются в форме электронного аукциона. </w:t>
      </w:r>
    </w:p>
    <w:p w:rsidR="00223829" w:rsidRPr="00223829" w:rsidRDefault="00223829" w:rsidP="00223829">
      <w:pPr>
        <w:widowControl w:val="0"/>
        <w:autoSpaceDE w:val="0"/>
        <w:autoSpaceDN w:val="0"/>
        <w:adjustRightInd w:val="0"/>
        <w:ind w:firstLine="709"/>
        <w:jc w:val="both"/>
      </w:pPr>
      <w:bookmarkStart w:id="8" w:name="sub_1123"/>
      <w:bookmarkEnd w:id="7"/>
      <w:proofErr w:type="gramStart"/>
      <w:r w:rsidRPr="00223829">
        <w:t>Торги на право размещения нестационарных торговых объектов в местах, отведенных в соответствии с требованиями действующего законодательства для предоставления субъектам малого и среднего предпринимательства, осуществляющим торговую деятельность в соответствии с Федеральным законом «Об основах государственного регулирования торговой деятельности в Российской Федерации», проводятся исключительно среди указанных субъектов (далее - аукционы среди СМП), в остальных случаях аукционы являются открытыми по составу участников (открытые аукционы).</w:t>
      </w:r>
      <w:bookmarkEnd w:id="8"/>
      <w:proofErr w:type="gramEnd"/>
    </w:p>
    <w:p w:rsidR="00223829" w:rsidRPr="00223829" w:rsidRDefault="00223829" w:rsidP="00223829">
      <w:pPr>
        <w:widowControl w:val="0"/>
        <w:autoSpaceDE w:val="0"/>
        <w:autoSpaceDN w:val="0"/>
        <w:adjustRightInd w:val="0"/>
        <w:ind w:firstLine="709"/>
        <w:jc w:val="both"/>
      </w:pPr>
      <w:proofErr w:type="gramStart"/>
      <w:r w:rsidRPr="00223829">
        <w:t>Администрация муниципального образования при направлении уведомления о расторжении договора аренды земельного участка, находящегося в муниципальной собственности, используемого в целях размещения нестационарного торгового объекта,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 проведения</w:t>
      </w:r>
      <w:proofErr w:type="gramEnd"/>
      <w:r w:rsidRPr="00223829">
        <w:t xml:space="preserve"> аукциона в соответствии настоящим разделом.</w:t>
      </w:r>
    </w:p>
    <w:p w:rsidR="00223829" w:rsidRPr="00223829" w:rsidRDefault="00223829" w:rsidP="00223829">
      <w:pPr>
        <w:widowControl w:val="0"/>
        <w:autoSpaceDE w:val="0"/>
        <w:autoSpaceDN w:val="0"/>
        <w:adjustRightInd w:val="0"/>
        <w:ind w:firstLine="709"/>
        <w:jc w:val="both"/>
      </w:pPr>
      <w:bookmarkStart w:id="9" w:name="Par143"/>
      <w:bookmarkEnd w:id="9"/>
      <w:r w:rsidRPr="00223829">
        <w:t>3.2. К заявлению о проведен</w:t>
      </w:r>
      <w:proofErr w:type="gramStart"/>
      <w:r w:rsidRPr="00223829">
        <w:t>ии ау</w:t>
      </w:r>
      <w:proofErr w:type="gramEnd"/>
      <w:r w:rsidRPr="00223829">
        <w:t xml:space="preserve">кциона, соискатель, являющийся индивидуальным предпринимателем или </w:t>
      </w:r>
      <w:proofErr w:type="spellStart"/>
      <w:r w:rsidRPr="00223829">
        <w:t>самозанятым</w:t>
      </w:r>
      <w:proofErr w:type="spellEnd"/>
      <w:r w:rsidRPr="00223829">
        <w:t>, обязан приложить копию документа, удостоверяющего личность. В случае</w:t>
      </w:r>
      <w:proofErr w:type="gramStart"/>
      <w:r w:rsidRPr="00223829">
        <w:t>,</w:t>
      </w:r>
      <w:proofErr w:type="gramEnd"/>
      <w:r w:rsidRPr="00223829">
        <w:t xml:space="preserve">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223829" w:rsidRPr="00223829" w:rsidRDefault="00223829" w:rsidP="00223829">
      <w:pPr>
        <w:widowControl w:val="0"/>
        <w:autoSpaceDE w:val="0"/>
        <w:autoSpaceDN w:val="0"/>
        <w:adjustRightInd w:val="0"/>
        <w:ind w:firstLine="709"/>
        <w:jc w:val="both"/>
      </w:pPr>
      <w:r w:rsidRPr="00223829">
        <w:t>Соискатель, являющийся крестьянским (фермерским) хозяйством, созданным одним гражданином, обязан приложить к заявлению о проведен</w:t>
      </w:r>
      <w:proofErr w:type="gramStart"/>
      <w:r w:rsidRPr="00223829">
        <w:t>ии ау</w:t>
      </w:r>
      <w:proofErr w:type="gramEnd"/>
      <w:r w:rsidRPr="00223829">
        <w:t>кциона в целях размещения нестационарного торгового объекта копию документа, удостоверяющего личность. В случае если крестьянское (фермерское) хозяйство создано несколькими гражданами, к заявлению должны быть приложены копия документа, удостоверяющего личность заявителя, копия соглашения о создании крестьянского (фермерского) хозяйства, которые подтверждают полномочия заявителя.</w:t>
      </w:r>
    </w:p>
    <w:p w:rsidR="00223829" w:rsidRPr="00223829" w:rsidRDefault="00223829" w:rsidP="00223829">
      <w:pPr>
        <w:widowControl w:val="0"/>
        <w:autoSpaceDE w:val="0"/>
        <w:autoSpaceDN w:val="0"/>
        <w:adjustRightInd w:val="0"/>
        <w:ind w:firstLine="709"/>
        <w:jc w:val="both"/>
      </w:pPr>
      <w:r w:rsidRPr="00223829">
        <w:t>3.3. Администрация муниципального образования в течение 7 рабочих дней со дня представления заявления о проведен</w:t>
      </w:r>
      <w:proofErr w:type="gramStart"/>
      <w:r w:rsidRPr="00223829">
        <w:t>ии ау</w:t>
      </w:r>
      <w:proofErr w:type="gramEnd"/>
      <w:r w:rsidRPr="00223829">
        <w:t>кциона осуществляет одно из следующих действий:</w:t>
      </w:r>
    </w:p>
    <w:p w:rsidR="00223829" w:rsidRPr="00223829" w:rsidRDefault="00223829" w:rsidP="00223829">
      <w:pPr>
        <w:widowControl w:val="0"/>
        <w:autoSpaceDE w:val="0"/>
        <w:autoSpaceDN w:val="0"/>
        <w:adjustRightInd w:val="0"/>
        <w:ind w:firstLine="709"/>
        <w:jc w:val="both"/>
      </w:pPr>
      <w:r w:rsidRPr="00223829">
        <w:t>1) принимает решение об отказе в назначен</w:t>
      </w:r>
      <w:proofErr w:type="gramStart"/>
      <w:r w:rsidRPr="00223829">
        <w:t>ии ау</w:t>
      </w:r>
      <w:proofErr w:type="gramEnd"/>
      <w:r w:rsidRPr="00223829">
        <w:t>кциона;</w:t>
      </w:r>
    </w:p>
    <w:p w:rsidR="00223829" w:rsidRPr="00223829" w:rsidRDefault="00223829" w:rsidP="00223829">
      <w:pPr>
        <w:widowControl w:val="0"/>
        <w:autoSpaceDE w:val="0"/>
        <w:autoSpaceDN w:val="0"/>
        <w:adjustRightInd w:val="0"/>
        <w:ind w:firstLine="709"/>
        <w:jc w:val="both"/>
      </w:pPr>
      <w:r w:rsidRPr="00223829">
        <w:t>2) принимает решение о проведен</w:t>
      </w:r>
      <w:proofErr w:type="gramStart"/>
      <w:r w:rsidRPr="00223829">
        <w:t>ии ау</w:t>
      </w:r>
      <w:proofErr w:type="gramEnd"/>
      <w:r w:rsidRPr="00223829">
        <w:t xml:space="preserve">кциона на право заключения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 указанного в заявлении соискателя.</w:t>
      </w:r>
    </w:p>
    <w:p w:rsidR="00223829" w:rsidRPr="00223829" w:rsidRDefault="00223829" w:rsidP="00223829">
      <w:pPr>
        <w:widowControl w:val="0"/>
        <w:autoSpaceDE w:val="0"/>
        <w:autoSpaceDN w:val="0"/>
        <w:adjustRightInd w:val="0"/>
        <w:ind w:firstLine="709"/>
        <w:jc w:val="both"/>
      </w:pPr>
      <w:r w:rsidRPr="00223829">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5 </w:t>
      </w:r>
      <w:r w:rsidRPr="00223829">
        <w:lastRenderedPageBreak/>
        <w:t>рабочих дней со дня принятия соответствующего решения.</w:t>
      </w:r>
    </w:p>
    <w:p w:rsidR="00223829" w:rsidRPr="00223829" w:rsidRDefault="00223829" w:rsidP="00223829">
      <w:pPr>
        <w:widowControl w:val="0"/>
        <w:autoSpaceDE w:val="0"/>
        <w:autoSpaceDN w:val="0"/>
        <w:adjustRightInd w:val="0"/>
        <w:ind w:firstLine="709"/>
        <w:jc w:val="both"/>
      </w:pPr>
      <w:r w:rsidRPr="00223829">
        <w:t>3.4. Решение об отказе в назначен</w:t>
      </w:r>
      <w:proofErr w:type="gramStart"/>
      <w:r w:rsidRPr="00223829">
        <w:t>ии ау</w:t>
      </w:r>
      <w:proofErr w:type="gramEnd"/>
      <w:r w:rsidRPr="00223829">
        <w:t>кциона принимается по следующим основаниям:</w:t>
      </w:r>
    </w:p>
    <w:p w:rsidR="00223829" w:rsidRPr="00223829" w:rsidRDefault="00223829" w:rsidP="00223829">
      <w:pPr>
        <w:widowControl w:val="0"/>
        <w:autoSpaceDE w:val="0"/>
        <w:autoSpaceDN w:val="0"/>
        <w:adjustRightInd w:val="0"/>
        <w:ind w:firstLine="709"/>
        <w:jc w:val="both"/>
      </w:pPr>
      <w:r w:rsidRPr="00223829">
        <w:t>1) лицо, обратившееся с заявлением о проведен</w:t>
      </w:r>
      <w:proofErr w:type="gramStart"/>
      <w:r w:rsidRPr="00223829">
        <w:t>ии ау</w:t>
      </w:r>
      <w:proofErr w:type="gramEnd"/>
      <w:r w:rsidRPr="00223829">
        <w:t xml:space="preserve">кциона, не является юридическим лицом, индивидуальным предпринимателем или </w:t>
      </w:r>
      <w:proofErr w:type="spellStart"/>
      <w:r w:rsidRPr="00223829">
        <w:t>самозанятым</w:t>
      </w:r>
      <w:proofErr w:type="spellEnd"/>
      <w:r w:rsidRPr="00223829">
        <w:t>;</w:t>
      </w:r>
    </w:p>
    <w:p w:rsidR="00223829" w:rsidRPr="00223829" w:rsidRDefault="00223829" w:rsidP="00223829">
      <w:pPr>
        <w:widowControl w:val="0"/>
        <w:autoSpaceDE w:val="0"/>
        <w:autoSpaceDN w:val="0"/>
        <w:adjustRightInd w:val="0"/>
        <w:ind w:firstLine="709"/>
        <w:jc w:val="both"/>
      </w:pPr>
      <w:r w:rsidRPr="00223829">
        <w:t xml:space="preserve">2) заявителем не представлены документы, предусмотренные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23829">
          <w:rPr>
            <w:color w:val="0000FF"/>
          </w:rPr>
          <w:t>пунктом 3.2</w:t>
        </w:r>
      </w:hyperlink>
      <w:r w:rsidRPr="00223829">
        <w:t xml:space="preserve"> настоящего Порядка (в случае, когда представление таких документов требуется в соответствии с </w:t>
      </w:r>
      <w:hyperlink w:anchor="Par143" w:tooltip="3.2. Обращаясь в уполномоченный орган с заявлением о проведении аукциона, соискатель, являющийся индивидуальным предпринимателем, обязан приложить к такому заявлению копию документа, удостоверяющего личность. В случае, если соискателем является иностранное юри" w:history="1">
        <w:r w:rsidRPr="00223829">
          <w:rPr>
            <w:color w:val="0000FF"/>
          </w:rPr>
          <w:t>пунктом 3.2</w:t>
        </w:r>
      </w:hyperlink>
      <w:r w:rsidRPr="00223829">
        <w:t xml:space="preserve"> настоящего Порядка);</w:t>
      </w:r>
    </w:p>
    <w:p w:rsidR="00223829" w:rsidRPr="00223829" w:rsidRDefault="00223829" w:rsidP="00223829">
      <w:pPr>
        <w:widowControl w:val="0"/>
        <w:autoSpaceDE w:val="0"/>
        <w:autoSpaceDN w:val="0"/>
        <w:adjustRightInd w:val="0"/>
        <w:ind w:firstLine="709"/>
        <w:jc w:val="both"/>
      </w:pPr>
      <w:bookmarkStart w:id="10" w:name="Par154"/>
      <w:bookmarkEnd w:id="10"/>
      <w:r w:rsidRPr="00223829">
        <w:t>3) заявление о проведен</w:t>
      </w:r>
      <w:proofErr w:type="gramStart"/>
      <w:r w:rsidRPr="00223829">
        <w:t>ии ау</w:t>
      </w:r>
      <w:proofErr w:type="gramEnd"/>
      <w:r w:rsidRPr="00223829">
        <w:t>кциона не соответствует установленной Порядком форме;</w:t>
      </w:r>
    </w:p>
    <w:p w:rsidR="00223829" w:rsidRPr="00223829" w:rsidRDefault="00223829" w:rsidP="00223829">
      <w:pPr>
        <w:widowControl w:val="0"/>
        <w:autoSpaceDE w:val="0"/>
        <w:autoSpaceDN w:val="0"/>
        <w:adjustRightInd w:val="0"/>
        <w:ind w:firstLine="709"/>
        <w:jc w:val="both"/>
      </w:pPr>
      <w:r w:rsidRPr="00223829">
        <w:t>4) нестационарный торговый объект, указанный в заявлении о проведен</w:t>
      </w:r>
      <w:proofErr w:type="gramStart"/>
      <w:r w:rsidRPr="00223829">
        <w:t>ии ау</w:t>
      </w:r>
      <w:proofErr w:type="gramEnd"/>
      <w:r w:rsidRPr="00223829">
        <w:t>кциона, отсутствует в схеме размещения нестационарных торговых объектов;</w:t>
      </w:r>
    </w:p>
    <w:p w:rsidR="00223829" w:rsidRPr="00223829" w:rsidRDefault="00223829" w:rsidP="00223829">
      <w:pPr>
        <w:widowControl w:val="0"/>
        <w:autoSpaceDE w:val="0"/>
        <w:autoSpaceDN w:val="0"/>
        <w:adjustRightInd w:val="0"/>
        <w:ind w:firstLine="709"/>
        <w:jc w:val="both"/>
      </w:pPr>
      <w:bookmarkStart w:id="11" w:name="Par156"/>
      <w:bookmarkEnd w:id="11"/>
      <w:proofErr w:type="gramStart"/>
      <w:r w:rsidRPr="00223829">
        <w:t xml:space="preserve">5) в случае отсутствия в соответствии с Земельным </w:t>
      </w:r>
      <w:r w:rsidRPr="00223829">
        <w:rPr>
          <w:color w:val="0000FF"/>
        </w:rPr>
        <w:t>кодексом</w:t>
      </w:r>
      <w:r w:rsidRPr="00223829">
        <w:t xml:space="preserve">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 в аренду для размещения нестационарных торговых объектов.</w:t>
      </w:r>
      <w:proofErr w:type="gramEnd"/>
      <w:r w:rsidRPr="00223829">
        <w:t xml:space="preserve"> </w:t>
      </w:r>
      <w:proofErr w:type="gramStart"/>
      <w:r w:rsidRPr="00223829">
        <w:t xml:space="preserve">В этом случае (при отсутствии условий для реализации права арендатора соответствующего земельного участка на заключение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 без проведения аукциона в соответствии с подпунктом 1 пункта 2.1 настоящего Порядка) в соответствии со </w:t>
      </w:r>
      <w:hyperlink r:id="rId7" w:history="1">
        <w:r w:rsidRPr="00223829">
          <w:rPr>
            <w:color w:val="0000FF"/>
          </w:rPr>
          <w:t>статьями 39.11</w:t>
        </w:r>
      </w:hyperlink>
      <w:r w:rsidRPr="00223829">
        <w:t xml:space="preserve"> и </w:t>
      </w:r>
      <w:hyperlink r:id="rId8" w:history="1">
        <w:r w:rsidRPr="00223829">
          <w:rPr>
            <w:color w:val="0000FF"/>
          </w:rPr>
          <w:t>39.12</w:t>
        </w:r>
      </w:hyperlink>
      <w:r w:rsidRPr="00223829">
        <w:t xml:space="preserve"> Земельного кодекса Российской Федерации может быть назначен и проведен аукцион на право заключения договора аренды земельного участка, находящегося в государственной</w:t>
      </w:r>
      <w:proofErr w:type="gramEnd"/>
      <w:r w:rsidRPr="00223829">
        <w:t xml:space="preserve"> или муниципальной собственности, для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6) 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7) в отношении нестационарного торгового объекта, указанного в заявлении о проведен</w:t>
      </w:r>
      <w:proofErr w:type="gramStart"/>
      <w:r w:rsidRPr="00223829">
        <w:t>ии ау</w:t>
      </w:r>
      <w:proofErr w:type="gramEnd"/>
      <w:r w:rsidRPr="00223829">
        <w:t>кциона, иному соискателю направлен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8) земельный участок либо его часть расположе</w:t>
      </w:r>
      <w:proofErr w:type="gramStart"/>
      <w:r w:rsidRPr="00223829">
        <w:t>н(</w:t>
      </w:r>
      <w:proofErr w:type="gramEnd"/>
      <w:r w:rsidRPr="00223829">
        <w:t>а)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Решение об отказе в назначен</w:t>
      </w:r>
      <w:proofErr w:type="gramStart"/>
      <w:r w:rsidRPr="00223829">
        <w:t>ии ау</w:t>
      </w:r>
      <w:proofErr w:type="gramEnd"/>
      <w:r w:rsidRPr="00223829">
        <w:t>кциона должно быть мотивированным и содержать все основания такого отказа.</w:t>
      </w:r>
    </w:p>
    <w:p w:rsidR="00223829" w:rsidRPr="00223829" w:rsidRDefault="00223829" w:rsidP="00223829">
      <w:pPr>
        <w:widowControl w:val="0"/>
        <w:autoSpaceDE w:val="0"/>
        <w:autoSpaceDN w:val="0"/>
        <w:adjustRightInd w:val="0"/>
        <w:ind w:firstLine="709"/>
        <w:jc w:val="both"/>
      </w:pPr>
      <w:r w:rsidRPr="00223829">
        <w:t>3.5. Решение о проведен</w:t>
      </w:r>
      <w:proofErr w:type="gramStart"/>
      <w:r w:rsidRPr="00223829">
        <w:t>ии ау</w:t>
      </w:r>
      <w:proofErr w:type="gramEnd"/>
      <w:r w:rsidRPr="00223829">
        <w:t>кциона на право заключения договора на размещение нестационарного торгового объекта должно содержать:</w:t>
      </w:r>
    </w:p>
    <w:p w:rsidR="00223829" w:rsidRPr="00223829" w:rsidRDefault="00223829" w:rsidP="00223829">
      <w:pPr>
        <w:widowControl w:val="0"/>
        <w:autoSpaceDE w:val="0"/>
        <w:autoSpaceDN w:val="0"/>
        <w:adjustRightInd w:val="0"/>
        <w:ind w:firstLine="709"/>
        <w:jc w:val="both"/>
      </w:pPr>
      <w:r w:rsidRPr="00223829">
        <w:t>1) сведения о предмете договора, в том числе:</w:t>
      </w:r>
    </w:p>
    <w:p w:rsidR="00223829" w:rsidRPr="00223829" w:rsidRDefault="00223829" w:rsidP="00223829">
      <w:pPr>
        <w:widowControl w:val="0"/>
        <w:autoSpaceDE w:val="0"/>
        <w:autoSpaceDN w:val="0"/>
        <w:adjustRightInd w:val="0"/>
        <w:ind w:firstLine="709"/>
        <w:jc w:val="both"/>
      </w:pPr>
      <w:r w:rsidRPr="00223829">
        <w:t xml:space="preserve">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w:t>
      </w:r>
      <w:proofErr w:type="gramStart"/>
      <w:r w:rsidRPr="00223829">
        <w:t>точек границ места размещения нестационарного торгового объекта</w:t>
      </w:r>
      <w:proofErr w:type="gramEnd"/>
      <w:r w:rsidRPr="00223829">
        <w:t>;</w:t>
      </w:r>
    </w:p>
    <w:p w:rsidR="00223829" w:rsidRPr="00223829" w:rsidRDefault="00223829" w:rsidP="00223829">
      <w:pPr>
        <w:widowControl w:val="0"/>
        <w:autoSpaceDE w:val="0"/>
        <w:autoSpaceDN w:val="0"/>
        <w:adjustRightInd w:val="0"/>
        <w:ind w:firstLine="709"/>
        <w:jc w:val="both"/>
      </w:pPr>
      <w:r w:rsidRPr="00223829">
        <w:t>сведения о площади места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адрес нестационарного торгового объекта (при его наличии);</w:t>
      </w:r>
    </w:p>
    <w:p w:rsidR="00223829" w:rsidRPr="00223829" w:rsidRDefault="00223829" w:rsidP="00223829">
      <w:pPr>
        <w:widowControl w:val="0"/>
        <w:autoSpaceDE w:val="0"/>
        <w:autoSpaceDN w:val="0"/>
        <w:adjustRightInd w:val="0"/>
        <w:ind w:firstLine="709"/>
        <w:jc w:val="both"/>
      </w:pPr>
      <w:r w:rsidRPr="00223829">
        <w:t>2) сведения о начальном размере платы по договору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3) сведения о размере задатка;</w:t>
      </w:r>
    </w:p>
    <w:p w:rsidR="00223829" w:rsidRPr="00223829" w:rsidRDefault="00223829" w:rsidP="00223829">
      <w:pPr>
        <w:widowControl w:val="0"/>
        <w:autoSpaceDE w:val="0"/>
        <w:autoSpaceDN w:val="0"/>
        <w:adjustRightInd w:val="0"/>
        <w:ind w:firstLine="709"/>
        <w:jc w:val="both"/>
      </w:pPr>
      <w:r w:rsidRPr="00223829">
        <w:t>4)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5) указание на закрытый по составу участников аукцион (в случае проведения аукциона среди СМП);</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6) минимальный ассортиментный перечень товаров и номенклатура дополнительных групп товаров в соответствии со специализацией, предусмотренной схемой размещения нестационарных торговых объектов.</w:t>
      </w:r>
    </w:p>
    <w:p w:rsidR="00223829" w:rsidRPr="00223829" w:rsidRDefault="00223829" w:rsidP="00223829">
      <w:pPr>
        <w:widowControl w:val="0"/>
        <w:autoSpaceDE w:val="0"/>
        <w:autoSpaceDN w:val="0"/>
        <w:adjustRightInd w:val="0"/>
        <w:ind w:firstLine="709"/>
        <w:jc w:val="both"/>
      </w:pPr>
      <w:r w:rsidRPr="00223829">
        <w:t xml:space="preserve">Для осуществления аукциона Администрация муниципального образования направляет заявку, содержащую информацию и документы, предусмотренные пунктом 3.5 настоящего Порядка, а также иную информацию и документы, необходимые для </w:t>
      </w:r>
      <w:r w:rsidRPr="00223829">
        <w:lastRenderedPageBreak/>
        <w:t xml:space="preserve">проведения аукциона, организатору торгов, не </w:t>
      </w:r>
      <w:proofErr w:type="gramStart"/>
      <w:r w:rsidRPr="00223829">
        <w:t>позднее</w:t>
      </w:r>
      <w:proofErr w:type="gramEnd"/>
      <w:r w:rsidRPr="00223829">
        <w:t xml:space="preserve"> чем за 10 дней до планируемой даты размещения извещения об осуществлении торгов. </w:t>
      </w:r>
    </w:p>
    <w:p w:rsidR="00223829" w:rsidRPr="00223829" w:rsidRDefault="00223829" w:rsidP="00223829">
      <w:pPr>
        <w:widowControl w:val="0"/>
        <w:autoSpaceDE w:val="0"/>
        <w:autoSpaceDN w:val="0"/>
        <w:adjustRightInd w:val="0"/>
        <w:ind w:firstLine="709"/>
        <w:jc w:val="both"/>
      </w:pPr>
      <w:r w:rsidRPr="00223829">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bookmarkStart w:id="12" w:name="sub_1015"/>
      <w:r w:rsidRPr="00223829">
        <w:rPr>
          <w:rFonts w:ascii="Times New Roman CYR" w:hAnsi="Times New Roman CYR" w:cs="Times New Roman CYR"/>
        </w:rPr>
        <w:t>Администрацией муниципального образования может быть установлено требование о внесении задатка в размере 50% от начальной цены аукциона.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Pr="00223829">
        <w:rPr>
          <w:rFonts w:ascii="Times New Roman CYR" w:hAnsi="Times New Roman CYR" w:cs="Times New Roman CYR"/>
        </w:rPr>
        <w:t>ии ау</w:t>
      </w:r>
      <w:proofErr w:type="gramEnd"/>
      <w:r w:rsidRPr="00223829">
        <w:rPr>
          <w:rFonts w:ascii="Times New Roman CYR" w:hAnsi="Times New Roman CYR" w:cs="Times New Roman CYR"/>
        </w:rPr>
        <w:t>кциона.</w:t>
      </w:r>
    </w:p>
    <w:bookmarkEnd w:id="12"/>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 предложенной в ходе проведения аукциона.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bookmarkStart w:id="13" w:name="sub_1017"/>
      <w:r w:rsidRPr="00223829">
        <w:rPr>
          <w:rFonts w:ascii="Times New Roman CYR" w:hAnsi="Times New Roman CYR" w:cs="Times New Roman CYR"/>
        </w:rPr>
        <w:t>Выигравшим аукцион признается лицо, предложившее наиболее высокую цену договора на право размещения соответствующего объекта.</w:t>
      </w:r>
    </w:p>
    <w:bookmarkEnd w:id="13"/>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Договор заключается с единственным заявителем или победителем аукциона и Администрацией муниципального образования по соответствующим формам согласно приложению 3 к Порядку.</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Администрирование средств, поступающих по Договору, осуществляется Администрацией муниципального образования.</w:t>
      </w:r>
    </w:p>
    <w:p w:rsidR="00223829" w:rsidRPr="00223829" w:rsidRDefault="00223829" w:rsidP="00223829">
      <w:pPr>
        <w:widowControl w:val="0"/>
        <w:autoSpaceDE w:val="0"/>
        <w:autoSpaceDN w:val="0"/>
        <w:adjustRightInd w:val="0"/>
        <w:ind w:firstLine="709"/>
        <w:jc w:val="both"/>
      </w:pPr>
      <w:r w:rsidRPr="00223829">
        <w:t>3.6. Организатор аукциона определяет дату, время, порядок проведения аукциона, сроки подачи заявок на участие в аукционе, величину повышения начального размера платы по договору на размещение нестационарного торгового объекта («шаг аукциона»), оператора электронной площадки. «Шаг аукциона» устанавливается в пределах пяти процентов начального размера платы по договору на размещение нестационарного торгового объекта.</w:t>
      </w:r>
      <w:bookmarkStart w:id="14" w:name="sub_10143"/>
    </w:p>
    <w:p w:rsidR="00223829" w:rsidRPr="00223829" w:rsidRDefault="00223829" w:rsidP="00223829">
      <w:pPr>
        <w:widowControl w:val="0"/>
        <w:autoSpaceDE w:val="0"/>
        <w:autoSpaceDN w:val="0"/>
        <w:adjustRightInd w:val="0"/>
        <w:ind w:firstLine="709"/>
        <w:jc w:val="both"/>
      </w:pPr>
      <w:r w:rsidRPr="00223829">
        <w:t>Организатор аукциона организует размещение извещения о проведен</w:t>
      </w:r>
      <w:proofErr w:type="gramStart"/>
      <w:r w:rsidRPr="00223829">
        <w:t>ии ау</w:t>
      </w:r>
      <w:proofErr w:type="gramEnd"/>
      <w:r w:rsidRPr="00223829">
        <w:t>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223829" w:rsidRPr="00223829" w:rsidRDefault="00223829" w:rsidP="00223829">
      <w:pPr>
        <w:widowControl w:val="0"/>
        <w:autoSpaceDE w:val="0"/>
        <w:autoSpaceDN w:val="0"/>
        <w:adjustRightInd w:val="0"/>
        <w:ind w:firstLine="709"/>
        <w:jc w:val="both"/>
      </w:pPr>
      <w:r w:rsidRPr="00223829">
        <w:t xml:space="preserve">В состав комиссии входят представители организатора аукциона и Администрации муниципального образования.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p>
    <w:bookmarkEnd w:id="14"/>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3.7.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r w:rsidRPr="00223829">
        <w:t>3.8. Начальная цена аукциона (также начальный размер платы по договору)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(приложение 2 к Порядку).</w:t>
      </w:r>
    </w:p>
    <w:p w:rsidR="00223829" w:rsidRPr="00223829" w:rsidRDefault="00223829" w:rsidP="00223829">
      <w:pPr>
        <w:widowControl w:val="0"/>
        <w:autoSpaceDE w:val="0"/>
        <w:autoSpaceDN w:val="0"/>
        <w:adjustRightInd w:val="0"/>
        <w:ind w:firstLine="709"/>
        <w:jc w:val="both"/>
      </w:pPr>
      <w:r w:rsidRPr="00223829">
        <w:t>3.9. Извещение о проведен</w:t>
      </w:r>
      <w:proofErr w:type="gramStart"/>
      <w:r w:rsidRPr="00223829">
        <w:t>ии ау</w:t>
      </w:r>
      <w:proofErr w:type="gramEnd"/>
      <w:r w:rsidRPr="00223829">
        <w:t xml:space="preserve">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w:t>
      </w:r>
      <w:proofErr w:type="gramStart"/>
      <w:r w:rsidRPr="00223829">
        <w:t>извещении</w:t>
      </w:r>
      <w:proofErr w:type="gramEnd"/>
      <w:r w:rsidRPr="00223829">
        <w:t xml:space="preserve">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Администрации муниципального образования в информационно-телекоммуникационной сети Интернет (далее - официальные сайты) в целях привлечения к аукциону наиболее широкого круга участников. </w:t>
      </w:r>
    </w:p>
    <w:p w:rsidR="00223829" w:rsidRPr="00223829" w:rsidRDefault="00223829" w:rsidP="00223829">
      <w:pPr>
        <w:widowControl w:val="0"/>
        <w:autoSpaceDE w:val="0"/>
        <w:autoSpaceDN w:val="0"/>
        <w:adjustRightInd w:val="0"/>
        <w:ind w:firstLine="709"/>
        <w:jc w:val="both"/>
      </w:pPr>
      <w:r w:rsidRPr="00223829">
        <w:lastRenderedPageBreak/>
        <w:t>3.10. Извещение о проведен</w:t>
      </w:r>
      <w:proofErr w:type="gramStart"/>
      <w:r w:rsidRPr="00223829">
        <w:t>ии ау</w:t>
      </w:r>
      <w:proofErr w:type="gramEnd"/>
      <w:r w:rsidRPr="00223829">
        <w:t>кциона должно содержать сведения:</w:t>
      </w:r>
    </w:p>
    <w:p w:rsidR="00223829" w:rsidRPr="00223829" w:rsidRDefault="00223829" w:rsidP="00223829">
      <w:pPr>
        <w:widowControl w:val="0"/>
        <w:autoSpaceDE w:val="0"/>
        <w:autoSpaceDN w:val="0"/>
        <w:adjustRightInd w:val="0"/>
        <w:ind w:firstLine="709"/>
        <w:jc w:val="both"/>
      </w:pPr>
      <w:r w:rsidRPr="00223829">
        <w:t>1) об организаторе аукциона;</w:t>
      </w:r>
    </w:p>
    <w:p w:rsidR="00223829" w:rsidRPr="00223829" w:rsidRDefault="00223829" w:rsidP="00223829">
      <w:pPr>
        <w:widowControl w:val="0"/>
        <w:autoSpaceDE w:val="0"/>
        <w:autoSpaceDN w:val="0"/>
        <w:adjustRightInd w:val="0"/>
        <w:ind w:firstLine="709"/>
        <w:jc w:val="both"/>
      </w:pPr>
      <w:r w:rsidRPr="00223829">
        <w:t>2) об Администрации муниципального образования и о реквизитах решения о проведен</w:t>
      </w:r>
      <w:proofErr w:type="gramStart"/>
      <w:r w:rsidRPr="00223829">
        <w:t>ии ау</w:t>
      </w:r>
      <w:proofErr w:type="gramEnd"/>
      <w:r w:rsidRPr="00223829">
        <w:t>кциона;</w:t>
      </w:r>
    </w:p>
    <w:p w:rsidR="00223829" w:rsidRPr="00223829" w:rsidRDefault="00223829" w:rsidP="00223829">
      <w:pPr>
        <w:widowControl w:val="0"/>
        <w:autoSpaceDE w:val="0"/>
        <w:autoSpaceDN w:val="0"/>
        <w:adjustRightInd w:val="0"/>
        <w:ind w:firstLine="709"/>
        <w:jc w:val="both"/>
      </w:pPr>
      <w:r w:rsidRPr="00223829">
        <w:t>3) о дате, времени и порядке проведения аукциона, об операторе электронной площадки;</w:t>
      </w:r>
    </w:p>
    <w:p w:rsidR="00223829" w:rsidRPr="00223829" w:rsidRDefault="00223829" w:rsidP="00223829">
      <w:pPr>
        <w:widowControl w:val="0"/>
        <w:autoSpaceDE w:val="0"/>
        <w:autoSpaceDN w:val="0"/>
        <w:adjustRightInd w:val="0"/>
        <w:ind w:firstLine="709"/>
        <w:jc w:val="both"/>
      </w:pPr>
      <w:r w:rsidRPr="00223829">
        <w:t xml:space="preserve">4) о предмете аукциона (лотах), в том числе о местоположении нестационарного торгового объекта, площади места его размещения, типе торгового объекта; кадастровом номере земельного участка, если он имеется, сезонности или </w:t>
      </w:r>
      <w:proofErr w:type="spellStart"/>
      <w:r w:rsidRPr="00223829">
        <w:t>несезонности</w:t>
      </w:r>
      <w:proofErr w:type="spellEnd"/>
      <w:r w:rsidRPr="00223829">
        <w:t xml:space="preserve"> нестационарного торгового объекта, его специализации;</w:t>
      </w:r>
    </w:p>
    <w:p w:rsidR="00223829" w:rsidRPr="00223829" w:rsidRDefault="00223829" w:rsidP="00223829">
      <w:pPr>
        <w:widowControl w:val="0"/>
        <w:autoSpaceDE w:val="0"/>
        <w:autoSpaceDN w:val="0"/>
        <w:adjustRightInd w:val="0"/>
        <w:ind w:firstLine="709"/>
        <w:jc w:val="both"/>
      </w:pPr>
      <w:r w:rsidRPr="00223829">
        <w:t>5) о начальном размере платы по договору (начальной цене аукциона)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6) о «шаге аукциона», который указывается в виде процента от начальной цены аукциона;</w:t>
      </w:r>
    </w:p>
    <w:p w:rsidR="00223829" w:rsidRPr="00223829" w:rsidRDefault="00223829" w:rsidP="00223829">
      <w:pPr>
        <w:widowControl w:val="0"/>
        <w:autoSpaceDE w:val="0"/>
        <w:autoSpaceDN w:val="0"/>
        <w:adjustRightInd w:val="0"/>
        <w:ind w:firstLine="709"/>
        <w:jc w:val="both"/>
      </w:pPr>
      <w:r w:rsidRPr="00223829">
        <w:t>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электронного аукциона;</w:t>
      </w:r>
    </w:p>
    <w:p w:rsidR="00223829" w:rsidRPr="00223829" w:rsidRDefault="00223829" w:rsidP="00223829">
      <w:pPr>
        <w:widowControl w:val="0"/>
        <w:autoSpaceDE w:val="0"/>
        <w:autoSpaceDN w:val="0"/>
        <w:adjustRightInd w:val="0"/>
        <w:ind w:firstLine="709"/>
        <w:jc w:val="both"/>
      </w:pPr>
      <w:r w:rsidRPr="00223829">
        <w:t>8)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223829" w:rsidRPr="00223829" w:rsidRDefault="00223829" w:rsidP="00223829">
      <w:pPr>
        <w:widowControl w:val="0"/>
        <w:autoSpaceDE w:val="0"/>
        <w:autoSpaceDN w:val="0"/>
        <w:adjustRightInd w:val="0"/>
        <w:ind w:firstLine="709"/>
        <w:jc w:val="both"/>
      </w:pPr>
      <w:r w:rsidRPr="00223829">
        <w:t xml:space="preserve">9) о сроке действия </w:t>
      </w:r>
      <w:hyperlink w:anchor="Par361" w:tooltip="ПРИМЕРНАЯ ФОРМА" w:history="1">
        <w:r w:rsidRPr="00223829">
          <w:rPr>
            <w:color w:val="0000FF"/>
          </w:rPr>
          <w:t>договора</w:t>
        </w:r>
      </w:hyperlink>
      <w:r w:rsidRPr="00223829">
        <w:t xml:space="preserve">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rsidR="00223829" w:rsidRPr="00223829" w:rsidRDefault="00223829" w:rsidP="00223829">
      <w:pPr>
        <w:widowControl w:val="0"/>
        <w:autoSpaceDE w:val="0"/>
        <w:autoSpaceDN w:val="0"/>
        <w:adjustRightInd w:val="0"/>
        <w:ind w:firstLine="709"/>
        <w:jc w:val="both"/>
      </w:pPr>
      <w:r w:rsidRPr="00223829">
        <w:t>11) о сроке и порядке внесения цены договора на право размещения соответствующего объекта;</w:t>
      </w:r>
    </w:p>
    <w:p w:rsidR="00223829" w:rsidRPr="00223829" w:rsidRDefault="00223829" w:rsidP="00223829">
      <w:pPr>
        <w:widowControl w:val="0"/>
        <w:autoSpaceDE w:val="0"/>
        <w:autoSpaceDN w:val="0"/>
        <w:adjustRightInd w:val="0"/>
        <w:ind w:firstLine="709"/>
        <w:jc w:val="both"/>
      </w:pPr>
      <w:r w:rsidRPr="00223829">
        <w:t xml:space="preserve">12) об ассортиментном перечне продовольственных товаров, предусмотренном схемой размещения нестационарных торговых объектов, обязательных к продаже в соответствующем нестационарном торговом объекте. </w:t>
      </w:r>
    </w:p>
    <w:p w:rsidR="00223829" w:rsidRPr="00223829" w:rsidRDefault="00223829" w:rsidP="00223829">
      <w:pPr>
        <w:widowControl w:val="0"/>
        <w:autoSpaceDE w:val="0"/>
        <w:autoSpaceDN w:val="0"/>
        <w:adjustRightInd w:val="0"/>
        <w:ind w:firstLine="709"/>
        <w:jc w:val="both"/>
      </w:pPr>
      <w:r w:rsidRPr="00223829">
        <w:t>3.11. Обязательным приложением к размещаемому извещению о проведен</w:t>
      </w:r>
      <w:proofErr w:type="gramStart"/>
      <w:r w:rsidRPr="00223829">
        <w:t>ии ау</w:t>
      </w:r>
      <w:proofErr w:type="gramEnd"/>
      <w:r w:rsidRPr="00223829">
        <w:t>кциона является проект договора на размещение нестационарного торгового объекта.</w:t>
      </w:r>
    </w:p>
    <w:p w:rsidR="00223829" w:rsidRPr="00223829" w:rsidRDefault="00223829" w:rsidP="00223829">
      <w:pPr>
        <w:widowControl w:val="0"/>
        <w:autoSpaceDE w:val="0"/>
        <w:autoSpaceDN w:val="0"/>
        <w:adjustRightInd w:val="0"/>
        <w:ind w:firstLine="709"/>
        <w:jc w:val="both"/>
      </w:pPr>
      <w:r w:rsidRPr="00223829">
        <w:t xml:space="preserve">3.12. Администрация муниципального образования вправе отказаться от проведения электронного аукциона не </w:t>
      </w:r>
      <w:proofErr w:type="gramStart"/>
      <w:r w:rsidRPr="00223829">
        <w:t>позднее</w:t>
      </w:r>
      <w:proofErr w:type="gramEnd"/>
      <w:r w:rsidRPr="00223829">
        <w:t xml:space="preserve"> чем за 3 дня до даты его проведения. </w:t>
      </w:r>
    </w:p>
    <w:p w:rsidR="00223829" w:rsidRPr="00223829" w:rsidRDefault="00223829" w:rsidP="00223829">
      <w:pPr>
        <w:widowControl w:val="0"/>
        <w:autoSpaceDE w:val="0"/>
        <w:autoSpaceDN w:val="0"/>
        <w:adjustRightInd w:val="0"/>
        <w:ind w:firstLine="709"/>
        <w:jc w:val="both"/>
      </w:pPr>
      <w:r w:rsidRPr="00223829">
        <w:t xml:space="preserve">В случае выявления Администрацией муниципального образования обстоятельств, указанных в </w:t>
      </w:r>
      <w:hyperlink w:anchor="Par154" w:tooltip="3) заявление о проведении аукциона не соответствует установленной форме;" w:history="1">
        <w:r w:rsidRPr="00223829">
          <w:rPr>
            <w:color w:val="0000FF"/>
          </w:rPr>
          <w:t>подпунктах 3</w:t>
        </w:r>
      </w:hyperlink>
      <w:r w:rsidRPr="00223829">
        <w:t xml:space="preserve"> - </w:t>
      </w:r>
      <w:hyperlink w:anchor="Par156" w:tooltip="5)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 w:history="1">
        <w:r w:rsidRPr="00223829">
          <w:rPr>
            <w:color w:val="0000FF"/>
          </w:rPr>
          <w:t>8 пункта 3.4</w:t>
        </w:r>
      </w:hyperlink>
      <w:r w:rsidRPr="00223829">
        <w:t xml:space="preserve"> настоящего Порядка, после принятия решения о проведен</w:t>
      </w:r>
      <w:proofErr w:type="gramStart"/>
      <w:r w:rsidRPr="00223829">
        <w:t>ии ау</w:t>
      </w:r>
      <w:proofErr w:type="gramEnd"/>
      <w:r w:rsidRPr="00223829">
        <w:t>кциона Администрация муниципального образования принимает решение об отказе в проведении аукциона. Извещение об отказе в проведен</w:t>
      </w:r>
      <w:proofErr w:type="gramStart"/>
      <w:r w:rsidRPr="00223829">
        <w:t>ии ау</w:t>
      </w:r>
      <w:proofErr w:type="gramEnd"/>
      <w:r w:rsidRPr="00223829">
        <w:t>кциона 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bookmarkStart w:id="15" w:name="Par204"/>
      <w:bookmarkEnd w:id="15"/>
      <w:r w:rsidRPr="00223829">
        <w:t>3.13. Для участия в аукционе претенденты представляют в установленный в извещении о проведен</w:t>
      </w:r>
      <w:proofErr w:type="gramStart"/>
      <w:r w:rsidRPr="00223829">
        <w:t>ии ау</w:t>
      </w:r>
      <w:proofErr w:type="gramEnd"/>
      <w:r w:rsidRPr="00223829">
        <w:t>кциона срок следующие документы:</w:t>
      </w:r>
    </w:p>
    <w:p w:rsidR="00223829" w:rsidRPr="00223829" w:rsidRDefault="00223829" w:rsidP="00223829">
      <w:pPr>
        <w:widowControl w:val="0"/>
        <w:autoSpaceDE w:val="0"/>
        <w:autoSpaceDN w:val="0"/>
        <w:adjustRightInd w:val="0"/>
        <w:ind w:firstLine="709"/>
        <w:jc w:val="both"/>
      </w:pPr>
      <w:r w:rsidRPr="00223829">
        <w:t>1) заявку на участие в аукционе;</w:t>
      </w:r>
    </w:p>
    <w:p w:rsidR="00223829" w:rsidRPr="00223829" w:rsidRDefault="00223829" w:rsidP="00223829">
      <w:pPr>
        <w:widowControl w:val="0"/>
        <w:autoSpaceDE w:val="0"/>
        <w:autoSpaceDN w:val="0"/>
        <w:adjustRightInd w:val="0"/>
        <w:ind w:firstLine="709"/>
        <w:jc w:val="both"/>
      </w:pPr>
      <w:r w:rsidRPr="00223829">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23829" w:rsidRPr="00223829" w:rsidRDefault="00223829" w:rsidP="00223829">
      <w:pPr>
        <w:widowControl w:val="0"/>
        <w:autoSpaceDE w:val="0"/>
        <w:autoSpaceDN w:val="0"/>
        <w:adjustRightInd w:val="0"/>
        <w:ind w:firstLine="709"/>
        <w:jc w:val="both"/>
      </w:pPr>
      <w:r w:rsidRPr="0022382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223829" w:rsidRPr="00223829" w:rsidRDefault="00223829" w:rsidP="00223829">
      <w:pPr>
        <w:widowControl w:val="0"/>
        <w:autoSpaceDE w:val="0"/>
        <w:autoSpaceDN w:val="0"/>
        <w:adjustRightInd w:val="0"/>
        <w:ind w:firstLine="709"/>
        <w:jc w:val="both"/>
      </w:pPr>
      <w:r w:rsidRPr="00223829">
        <w:t>4) копии документов, удостоверяющих личность претендента (для индивидуальных предпринимателей);</w:t>
      </w:r>
    </w:p>
    <w:p w:rsidR="00223829" w:rsidRPr="00223829" w:rsidRDefault="00223829" w:rsidP="00223829">
      <w:pPr>
        <w:widowControl w:val="0"/>
        <w:autoSpaceDE w:val="0"/>
        <w:autoSpaceDN w:val="0"/>
        <w:adjustRightInd w:val="0"/>
        <w:ind w:firstLine="709"/>
        <w:jc w:val="both"/>
      </w:pPr>
      <w:r w:rsidRPr="00223829">
        <w:t xml:space="preserve">5) документ, подтверждающий внесение задатка, если требование об установлении </w:t>
      </w:r>
      <w:r w:rsidRPr="00223829">
        <w:lastRenderedPageBreak/>
        <w:t>задатка содержится в извещении о проведен</w:t>
      </w:r>
      <w:proofErr w:type="gramStart"/>
      <w:r w:rsidRPr="00223829">
        <w:t>ии ау</w:t>
      </w:r>
      <w:proofErr w:type="gramEnd"/>
      <w:r w:rsidRPr="00223829">
        <w:t>кциона;</w:t>
      </w:r>
    </w:p>
    <w:p w:rsidR="00223829" w:rsidRPr="00223829" w:rsidRDefault="00223829" w:rsidP="00223829">
      <w:pPr>
        <w:widowControl w:val="0"/>
        <w:autoSpaceDE w:val="0"/>
        <w:autoSpaceDN w:val="0"/>
        <w:adjustRightInd w:val="0"/>
        <w:ind w:firstLine="709"/>
        <w:jc w:val="both"/>
      </w:pPr>
      <w:proofErr w:type="gramStart"/>
      <w:r w:rsidRPr="00223829">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roofErr w:type="gramEnd"/>
    </w:p>
    <w:p w:rsidR="00223829" w:rsidRPr="00223829" w:rsidRDefault="00223829" w:rsidP="00223829">
      <w:pPr>
        <w:widowControl w:val="0"/>
        <w:autoSpaceDE w:val="0"/>
        <w:autoSpaceDN w:val="0"/>
        <w:adjustRightInd w:val="0"/>
        <w:ind w:firstLine="709"/>
        <w:jc w:val="both"/>
      </w:pPr>
      <w:r w:rsidRPr="00223829">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23829" w:rsidRPr="00223829" w:rsidRDefault="00223829" w:rsidP="00223829">
      <w:pPr>
        <w:widowControl w:val="0"/>
        <w:autoSpaceDE w:val="0"/>
        <w:autoSpaceDN w:val="0"/>
        <w:adjustRightInd w:val="0"/>
        <w:ind w:firstLine="709"/>
        <w:jc w:val="both"/>
      </w:pPr>
      <w:r w:rsidRPr="00223829">
        <w:t xml:space="preserve">3.14. Организатор аукциона не вправе требовать представление иных документов, за исключением документов, указанных в </w:t>
      </w:r>
      <w:hyperlink w:anchor="Par204" w:tooltip="3.13. Для участия в аукционе претенденты представляют в установленный в извещении о проведении аукциона срок следующие документы:" w:history="1">
        <w:r w:rsidRPr="00223829">
          <w:rPr>
            <w:color w:val="0000FF"/>
          </w:rPr>
          <w:t>пункте 3.13</w:t>
        </w:r>
      </w:hyperlink>
      <w:r w:rsidRPr="00223829">
        <w:t xml:space="preserve"> настоящего Порядка. </w:t>
      </w:r>
    </w:p>
    <w:p w:rsidR="00223829" w:rsidRPr="00223829" w:rsidRDefault="00223829" w:rsidP="00223829">
      <w:pPr>
        <w:widowControl w:val="0"/>
        <w:autoSpaceDE w:val="0"/>
        <w:autoSpaceDN w:val="0"/>
        <w:adjustRightInd w:val="0"/>
        <w:ind w:firstLine="709"/>
        <w:jc w:val="both"/>
      </w:pPr>
      <w:r w:rsidRPr="00223829">
        <w:t>3.15. К участникам аукциона устанавливается требование о том,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 о признании участника аукциона несостоятельным (банкротом) и об открытии конкурсного производства.</w:t>
      </w:r>
    </w:p>
    <w:p w:rsidR="00223829" w:rsidRPr="00223829" w:rsidRDefault="00223829" w:rsidP="00223829">
      <w:pPr>
        <w:widowControl w:val="0"/>
        <w:autoSpaceDE w:val="0"/>
        <w:autoSpaceDN w:val="0"/>
        <w:adjustRightInd w:val="0"/>
        <w:ind w:firstLine="709"/>
        <w:jc w:val="both"/>
      </w:pPr>
      <w:r w:rsidRPr="00223829">
        <w:t>3.16. Один претендент вправе подать только одну заявку на участие в электронном аукционе по каждому лоту.</w:t>
      </w:r>
    </w:p>
    <w:p w:rsidR="00223829" w:rsidRPr="00223829" w:rsidRDefault="00223829" w:rsidP="00223829">
      <w:pPr>
        <w:widowControl w:val="0"/>
        <w:autoSpaceDE w:val="0"/>
        <w:autoSpaceDN w:val="0"/>
        <w:adjustRightInd w:val="0"/>
        <w:ind w:firstLine="709"/>
        <w:jc w:val="both"/>
      </w:pPr>
      <w:r w:rsidRPr="00223829">
        <w:t>3.17. Заявка на участие в аукционе, поступившая по истечении срока приема заявок, возвращается претенденту в день ее поступления.</w:t>
      </w:r>
    </w:p>
    <w:p w:rsidR="00223829" w:rsidRPr="00223829" w:rsidRDefault="00223829" w:rsidP="00223829">
      <w:pPr>
        <w:widowControl w:val="0"/>
        <w:autoSpaceDE w:val="0"/>
        <w:autoSpaceDN w:val="0"/>
        <w:adjustRightInd w:val="0"/>
        <w:ind w:firstLine="709"/>
        <w:jc w:val="both"/>
      </w:pPr>
      <w:r w:rsidRPr="00223829">
        <w:t>3.18.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pPr>
      <w:r w:rsidRPr="00223829">
        <w:t>3.19. Претендент не допускается к участию в аукционе в следующих случаях:</w:t>
      </w:r>
    </w:p>
    <w:p w:rsidR="00223829" w:rsidRPr="00223829" w:rsidRDefault="00223829" w:rsidP="00223829">
      <w:pPr>
        <w:widowControl w:val="0"/>
        <w:autoSpaceDE w:val="0"/>
        <w:autoSpaceDN w:val="0"/>
        <w:adjustRightInd w:val="0"/>
        <w:ind w:firstLine="709"/>
        <w:jc w:val="both"/>
      </w:pPr>
      <w:r w:rsidRPr="00223829">
        <w:t>1) непредставление необходимых для участия в аукционе документов или наличие в таких документах недостоверных сведений;</w:t>
      </w:r>
    </w:p>
    <w:p w:rsidR="00223829" w:rsidRPr="00223829" w:rsidRDefault="00223829" w:rsidP="00223829">
      <w:pPr>
        <w:widowControl w:val="0"/>
        <w:autoSpaceDE w:val="0"/>
        <w:autoSpaceDN w:val="0"/>
        <w:adjustRightInd w:val="0"/>
        <w:ind w:firstLine="709"/>
        <w:jc w:val="both"/>
      </w:pPr>
      <w:r w:rsidRPr="00223829">
        <w:t xml:space="preserve">2) </w:t>
      </w:r>
      <w:proofErr w:type="spellStart"/>
      <w:r w:rsidRPr="00223829">
        <w:t>непоступление</w:t>
      </w:r>
      <w:proofErr w:type="spellEnd"/>
      <w:r w:rsidRPr="00223829">
        <w:t xml:space="preserve"> задатка на дату рассмотрения заявок на участие в аукционе;</w:t>
      </w:r>
    </w:p>
    <w:p w:rsidR="00223829" w:rsidRPr="00223829" w:rsidRDefault="00223829" w:rsidP="00223829">
      <w:pPr>
        <w:widowControl w:val="0"/>
        <w:autoSpaceDE w:val="0"/>
        <w:autoSpaceDN w:val="0"/>
        <w:adjustRightInd w:val="0"/>
        <w:ind w:firstLine="709"/>
        <w:jc w:val="both"/>
      </w:pPr>
      <w:r w:rsidRPr="00223829">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3.15 настоящего Порядка.</w:t>
      </w:r>
    </w:p>
    <w:p w:rsidR="00223829" w:rsidRPr="00223829" w:rsidRDefault="00223829" w:rsidP="00223829">
      <w:pPr>
        <w:widowControl w:val="0"/>
        <w:autoSpaceDE w:val="0"/>
        <w:autoSpaceDN w:val="0"/>
        <w:adjustRightInd w:val="0"/>
        <w:ind w:firstLine="709"/>
        <w:jc w:val="both"/>
      </w:pPr>
      <w:r w:rsidRPr="00223829">
        <w:t xml:space="preserve">3.20. Отказ в допуске к участию в электронном аукционе по иным основаниям, кроме </w:t>
      </w:r>
      <w:proofErr w:type="gramStart"/>
      <w:r w:rsidRPr="00223829">
        <w:t>указанных</w:t>
      </w:r>
      <w:proofErr w:type="gramEnd"/>
      <w:r w:rsidRPr="00223829">
        <w:t xml:space="preserve"> в пункте 3.19 настоящего Порядка, не допускается.</w:t>
      </w:r>
    </w:p>
    <w:p w:rsidR="00223829" w:rsidRPr="00223829" w:rsidRDefault="00223829" w:rsidP="00223829">
      <w:pPr>
        <w:widowControl w:val="0"/>
        <w:autoSpaceDE w:val="0"/>
        <w:autoSpaceDN w:val="0"/>
        <w:adjustRightInd w:val="0"/>
        <w:ind w:firstLine="709"/>
        <w:jc w:val="both"/>
      </w:pPr>
      <w:r w:rsidRPr="00223829">
        <w:t>3.21. 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223829" w:rsidRPr="00223829" w:rsidRDefault="00223829" w:rsidP="00223829">
      <w:pPr>
        <w:widowControl w:val="0"/>
        <w:autoSpaceDE w:val="0"/>
        <w:autoSpaceDN w:val="0"/>
        <w:adjustRightInd w:val="0"/>
        <w:ind w:firstLine="709"/>
        <w:jc w:val="both"/>
      </w:pPr>
      <w:r w:rsidRPr="00223829">
        <w:t>3.22.</w:t>
      </w:r>
      <w:r w:rsidRPr="00223829">
        <w:tab/>
        <w:t xml:space="preserve">Решение о признании претендентов участниками аукциона принимается аукционной комиссией в срок, не превышающий 3 рабочих дня </w:t>
      </w:r>
      <w:proofErr w:type="gramStart"/>
      <w:r w:rsidRPr="00223829">
        <w:t>с даты окончания</w:t>
      </w:r>
      <w:proofErr w:type="gramEnd"/>
      <w:r w:rsidRPr="00223829">
        <w:t xml:space="preserve"> приема заявок. </w:t>
      </w:r>
    </w:p>
    <w:p w:rsidR="00223829" w:rsidRPr="00223829" w:rsidRDefault="00223829" w:rsidP="00223829">
      <w:pPr>
        <w:widowControl w:val="0"/>
        <w:autoSpaceDE w:val="0"/>
        <w:autoSpaceDN w:val="0"/>
        <w:adjustRightInd w:val="0"/>
        <w:ind w:firstLine="709"/>
        <w:jc w:val="both"/>
      </w:pPr>
      <w:r w:rsidRPr="00223829">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223829" w:rsidRPr="00223829" w:rsidRDefault="00223829" w:rsidP="00223829">
      <w:pPr>
        <w:widowControl w:val="0"/>
        <w:autoSpaceDE w:val="0"/>
        <w:autoSpaceDN w:val="0"/>
        <w:adjustRightInd w:val="0"/>
        <w:ind w:firstLine="709"/>
        <w:jc w:val="both"/>
      </w:pPr>
      <w:r w:rsidRPr="00223829">
        <w:t>3.23.</w:t>
      </w:r>
      <w:r w:rsidRPr="00223829">
        <w:tab/>
        <w:t xml:space="preserve">Протокол рассмотрения заявок на участие в аукционе подписывается членами аукционной комиссии в срок, указанный в пункте 3.22 настоящего Положения,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w:t>
      </w:r>
      <w:r w:rsidRPr="00223829">
        <w:lastRenderedPageBreak/>
        <w:t>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3.24.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223829" w:rsidRPr="00223829" w:rsidRDefault="00223829" w:rsidP="00223829">
      <w:pPr>
        <w:ind w:firstLine="709"/>
        <w:jc w:val="both"/>
      </w:pPr>
      <w:r w:rsidRPr="00223829">
        <w:rPr>
          <w:rFonts w:ascii="Times New Roman CYR" w:hAnsi="Times New Roman CYR" w:cs="Times New Roman CYR"/>
        </w:rPr>
        <w:t>3.25. Процедура аукциона проводится в день и время, указанные в извещении о проведен</w:t>
      </w:r>
      <w:proofErr w:type="gramStart"/>
      <w:r w:rsidRPr="00223829">
        <w:rPr>
          <w:rFonts w:ascii="Times New Roman CYR" w:hAnsi="Times New Roman CYR" w:cs="Times New Roman CYR"/>
        </w:rPr>
        <w:t>ии ау</w:t>
      </w:r>
      <w:proofErr w:type="gramEnd"/>
      <w:r w:rsidRPr="00223829">
        <w:rPr>
          <w:rFonts w:ascii="Times New Roman CYR" w:hAnsi="Times New Roman CYR" w:cs="Times New Roman CYR"/>
        </w:rPr>
        <w:t xml:space="preserve">кциона, путем последовательного повышения участниками начального размера платы по договору на величину, равную либо кратную величине «шага аукциона». </w:t>
      </w:r>
    </w:p>
    <w:p w:rsidR="00223829" w:rsidRPr="00223829" w:rsidRDefault="00223829" w:rsidP="00223829">
      <w:pPr>
        <w:ind w:firstLine="709"/>
        <w:jc w:val="both"/>
        <w:rPr>
          <w:rFonts w:ascii="Times New Roman CYR" w:hAnsi="Times New Roman CYR" w:cs="Times New Roman CYR"/>
        </w:rPr>
      </w:pPr>
      <w:r w:rsidRPr="00223829">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Pr="00223829">
        <w:rPr>
          <w:rFonts w:ascii="Times New Roman CYR" w:hAnsi="Times New Roman CYR" w:cs="Times New Roman CYR"/>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 </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3.26.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Задаток, внесенный лицом, признанным победителем аукциона, а также задаток, внесенный лицом, с которым </w:t>
      </w:r>
      <w:hyperlink w:anchor="Par361" w:tooltip="ПРИМЕРНАЯ ФОРМА" w:history="1">
        <w:r w:rsidRPr="00223829">
          <w:rPr>
            <w:rFonts w:ascii="Times New Roman CYR" w:hAnsi="Times New Roman CYR" w:cs="Times New Roman CYR"/>
            <w:color w:val="0000FF"/>
          </w:rPr>
          <w:t>договор</w:t>
        </w:r>
      </w:hyperlink>
      <w:r w:rsidRPr="00223829">
        <w:rPr>
          <w:rFonts w:ascii="Times New Roman CYR" w:hAnsi="Times New Roman CYR" w:cs="Times New Roman CYR"/>
        </w:rPr>
        <w:t xml:space="preserve"> на размещение нестационарного торгового объекта заключается в соответствии с пунктом 3.28 настоящего Порядка, засчитываются в оплату по договору на размещение нестационарного торгового объекта. Задатки, внесенные указанными лицами,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возвращаются.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Срок подписания Договора для победителя составляет 5 рабочих дней со дня его получения.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3.27.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w:t>
      </w:r>
      <w:proofErr w:type="gramStart"/>
      <w:r w:rsidRPr="00223829">
        <w:rPr>
          <w:rFonts w:ascii="Times New Roman CYR" w:hAnsi="Times New Roman CYR" w:cs="Times New Roman CYR"/>
        </w:rPr>
        <w:t>уклонившимся</w:t>
      </w:r>
      <w:proofErr w:type="gramEnd"/>
      <w:r w:rsidRPr="00223829">
        <w:rPr>
          <w:rFonts w:ascii="Times New Roman CYR" w:hAnsi="Times New Roman CYR" w:cs="Times New Roman CYR"/>
        </w:rPr>
        <w:t xml:space="preserve"> от заключения Договора размещается на сайте электронной площадки в течение 1 рабочего дня со дня его составления.</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3.28. </w:t>
      </w:r>
      <w:proofErr w:type="gramStart"/>
      <w:r w:rsidRPr="00223829">
        <w:rPr>
          <w:rFonts w:ascii="Times New Roman CYR" w:hAnsi="Times New Roman CYR" w:cs="Times New Roman CYR"/>
        </w:rPr>
        <w:t>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w:t>
      </w:r>
      <w:proofErr w:type="gramEnd"/>
      <w:r w:rsidRPr="00223829">
        <w:rPr>
          <w:rFonts w:ascii="Times New Roman CYR" w:hAnsi="Times New Roman CYR" w:cs="Times New Roman CYR"/>
        </w:rPr>
        <w:t xml:space="preserve">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w:t>
      </w:r>
      <w:proofErr w:type="gramStart"/>
      <w:r w:rsidRPr="00223829">
        <w:rPr>
          <w:rFonts w:ascii="Times New Roman CYR" w:hAnsi="Times New Roman CYR" w:cs="Times New Roman CYR"/>
        </w:rPr>
        <w:t>направления</w:t>
      </w:r>
      <w:proofErr w:type="gramEnd"/>
      <w:r w:rsidRPr="00223829">
        <w:rPr>
          <w:rFonts w:ascii="Times New Roman CYR" w:hAnsi="Times New Roman CYR" w:cs="Times New Roman CYR"/>
        </w:rPr>
        <w:t xml:space="preserve">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пункта 3.29 Порядка.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3.29. Оплата цены Договора на право размещения торговых объектов (киосков, павильонов) осуществляется победителем электронного аукциона (участником электронного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50% цены Договора - единовременным платежом до подписания Договора;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50% цены Договора - в рассрочку ежегодно равными частями в течение первого месяца каждого года действия Договора, начиная с третьего года. При этом на вносимую ежегодно сумму денежных сре</w:t>
      </w:r>
      <w:proofErr w:type="gramStart"/>
      <w:r w:rsidRPr="00223829">
        <w:rPr>
          <w:rFonts w:ascii="Times New Roman CYR" w:hAnsi="Times New Roman CYR" w:cs="Times New Roman CYR"/>
        </w:rPr>
        <w:t>дств пр</w:t>
      </w:r>
      <w:proofErr w:type="gramEnd"/>
      <w:r w:rsidRPr="00223829">
        <w:rPr>
          <w:rFonts w:ascii="Times New Roman CYR" w:hAnsi="Times New Roman CYR" w:cs="Times New Roman CYR"/>
        </w:rPr>
        <w:t xml:space="preserve">оизводится начисление процентов, размер которых </w:t>
      </w:r>
      <w:r w:rsidRPr="00223829">
        <w:rPr>
          <w:rFonts w:ascii="Times New Roman CYR" w:hAnsi="Times New Roman CYR" w:cs="Times New Roman CYR"/>
        </w:rPr>
        <w:lastRenderedPageBreak/>
        <w:t>равняется ставке рефинансирования Центрального банка Российской Федерации, действующей на дату внесения очередного ежегодного платежа.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Победитель электронного аукциона (участник электронного аукциона, сделавший предпоследнее предложение о цене Договора, в случае уклонения победителя электронного аукциона от заключения Договора) вправе досрочно </w:t>
      </w:r>
      <w:proofErr w:type="gramStart"/>
      <w:r w:rsidRPr="00223829">
        <w:rPr>
          <w:rFonts w:ascii="Times New Roman CYR" w:hAnsi="Times New Roman CYR" w:cs="Times New Roman CYR"/>
        </w:rPr>
        <w:t>оплатить цену Договора</w:t>
      </w:r>
      <w:proofErr w:type="gramEnd"/>
      <w:r w:rsidRPr="00223829">
        <w:rPr>
          <w:rFonts w:ascii="Times New Roman CYR" w:hAnsi="Times New Roman CYR" w:cs="Times New Roman CYR"/>
        </w:rPr>
        <w:t>.</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3.30.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3.31. Электронный аукцион признается несостоявшимся, если в нем участвовал только один участник, в том </w:t>
      </w:r>
      <w:proofErr w:type="gramStart"/>
      <w:r w:rsidRPr="00223829">
        <w:rPr>
          <w:rFonts w:ascii="Times New Roman CYR" w:hAnsi="Times New Roman CYR" w:cs="Times New Roman CYR"/>
        </w:rPr>
        <w:t>числе</w:t>
      </w:r>
      <w:proofErr w:type="gramEnd"/>
      <w:r w:rsidRPr="00223829">
        <w:rPr>
          <w:rFonts w:ascii="Times New Roman CYR" w:hAnsi="Times New Roman CYR" w:cs="Times New Roman CYR"/>
        </w:rPr>
        <w:t xml:space="preserve">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В случае принятия решения о допуске к участию в электронном аукционе только одного претендента, в том числе единственно подавшего заявку на участие в электронном аукционе, Договор заключается с единственным участником электронного аукциона по начальной цене электронном аукционе.</w:t>
      </w:r>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 xml:space="preserve">3.32. </w:t>
      </w:r>
      <w:proofErr w:type="gramStart"/>
      <w:r w:rsidRPr="00223829">
        <w:rPr>
          <w:rFonts w:ascii="Times New Roman CYR" w:hAnsi="Times New Roman CYR" w:cs="Times New Roman CYR"/>
        </w:rPr>
        <w:t>Администрация муниципального образования в случаях, указанных в пункте 3.30 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 либо заключить договор с соискателем, направившим заявление в соответствии с пунктом 3.2 настоящего раздела.</w:t>
      </w:r>
      <w:proofErr w:type="gramEnd"/>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r w:rsidRPr="00223829">
        <w:rPr>
          <w:rFonts w:ascii="Times New Roman CYR" w:hAnsi="Times New Roman CYR" w:cs="Times New Roman CYR"/>
        </w:rPr>
        <w:t>3.33.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16" w:name="Par228"/>
      <w:bookmarkEnd w:id="16"/>
    </w:p>
    <w:p w:rsidR="00223829" w:rsidRPr="00223829" w:rsidRDefault="00223829" w:rsidP="00223829">
      <w:pPr>
        <w:widowControl w:val="0"/>
        <w:autoSpaceDE w:val="0"/>
        <w:autoSpaceDN w:val="0"/>
        <w:adjustRightInd w:val="0"/>
        <w:ind w:firstLine="709"/>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 w:name="sub_1003"/>
      <w:r w:rsidRPr="00223829">
        <w:rPr>
          <w:rFonts w:ascii="Times New Roman CYR" w:hAnsi="Times New Roman CYR" w:cs="Times New Roman CYR"/>
          <w:b/>
          <w:bCs/>
          <w:color w:val="26282F"/>
        </w:rPr>
        <w:t>4. Условия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 w:name="sub_1031"/>
      <w:bookmarkEnd w:id="17"/>
      <w:r w:rsidRPr="00223829">
        <w:rPr>
          <w:rFonts w:ascii="Times New Roman CYR" w:hAnsi="Times New Roman CYR" w:cs="Times New Roman CYR"/>
        </w:rPr>
        <w:t>4.1. Существенными условиями Договора являются: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 w:name="sub_1311"/>
      <w:bookmarkEnd w:id="18"/>
      <w:r w:rsidRPr="00223829">
        <w:rPr>
          <w:rFonts w:ascii="Times New Roman CYR" w:hAnsi="Times New Roman CYR" w:cs="Times New Roman CYR"/>
        </w:rPr>
        <w:t>1) основания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0" w:name="sub_1312"/>
      <w:bookmarkEnd w:id="19"/>
      <w:r w:rsidRPr="00223829">
        <w:rPr>
          <w:rFonts w:ascii="Times New Roman CYR" w:hAnsi="Times New Roman CYR" w:cs="Times New Roman CYR"/>
        </w:rPr>
        <w:t>2) цена Договора, определяемая по результатам аукциона (за исключением случая, если аукцион признан несостоявшимся), а также порядок и сроки ее внесения;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1" w:name="sub_1313"/>
      <w:bookmarkEnd w:id="20"/>
      <w:r w:rsidRPr="00223829">
        <w:rPr>
          <w:rFonts w:ascii="Times New Roman CYR" w:hAnsi="Times New Roman CYR" w:cs="Times New Roman CYR"/>
        </w:rPr>
        <w:t>3) характеристики места размещения объекта (местоположение (адрес) и площадь);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2" w:name="sub_1314"/>
      <w:bookmarkEnd w:id="21"/>
      <w:r w:rsidRPr="00223829">
        <w:rPr>
          <w:rFonts w:ascii="Times New Roman CYR" w:hAnsi="Times New Roman CYR" w:cs="Times New Roman CYR"/>
        </w:rPr>
        <w:t>4) тип и специализация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3" w:name="sub_1315"/>
      <w:bookmarkEnd w:id="22"/>
      <w:r w:rsidRPr="00223829">
        <w:rPr>
          <w:rFonts w:ascii="Times New Roman CYR" w:hAnsi="Times New Roman CYR" w:cs="Times New Roman CYR"/>
        </w:rPr>
        <w:t>5) срок действия Договора, в течение которого подлежит размещению соответствующий объект;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4" w:name="sub_1316"/>
      <w:bookmarkEnd w:id="23"/>
      <w:r w:rsidRPr="00223829">
        <w:rPr>
          <w:rFonts w:ascii="Times New Roman CYR" w:hAnsi="Times New Roman CYR" w:cs="Times New Roman CYR"/>
        </w:rPr>
        <w:t>6) обязательства владельца объекта, связанные с размещением и функционированием объекта, (далее - владелец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5" w:name="sub_1317"/>
      <w:bookmarkEnd w:id="24"/>
      <w:r w:rsidRPr="00223829">
        <w:rPr>
          <w:rFonts w:ascii="Times New Roman CYR" w:hAnsi="Times New Roman CYR" w:cs="Times New Roman CYR"/>
        </w:rPr>
        <w:t>7) условие об ответственности владельца объекта.</w:t>
      </w:r>
    </w:p>
    <w:bookmarkEnd w:id="2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4.2. Срок действия Договора составляет: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для павильонов, киосков - 8 лет;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для автолавок, автомагазинов, автоприцепов (</w:t>
      </w:r>
      <w:proofErr w:type="spellStart"/>
      <w:r w:rsidRPr="00223829">
        <w:rPr>
          <w:rFonts w:ascii="Times New Roman CYR" w:hAnsi="Times New Roman CYR" w:cs="Times New Roman CYR"/>
        </w:rPr>
        <w:t>тонаров</w:t>
      </w:r>
      <w:proofErr w:type="spellEnd"/>
      <w:r w:rsidRPr="00223829">
        <w:rPr>
          <w:rFonts w:ascii="Times New Roman CYR" w:hAnsi="Times New Roman CYR" w:cs="Times New Roman CYR"/>
        </w:rPr>
        <w:t>) - 5 лет;</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6" w:name="sub_10324"/>
      <w:r w:rsidRPr="00223829">
        <w:rPr>
          <w:rFonts w:ascii="Times New Roman CYR" w:hAnsi="Times New Roman CYR" w:cs="Times New Roman CYR"/>
        </w:rPr>
        <w:t>- для лотков, палаток, не являющихся сезонными торговыми объектами, - 2 года;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7" w:name="sub_10325"/>
      <w:bookmarkEnd w:id="26"/>
      <w:proofErr w:type="gramStart"/>
      <w:r w:rsidRPr="00223829">
        <w:rPr>
          <w:rFonts w:ascii="Times New Roman CYR" w:hAnsi="Times New Roman CYR" w:cs="Times New Roman CYR"/>
        </w:rPr>
        <w:t xml:space="preserve">- для сезонных торговых объектов (объектов (тележка, изотермическая емкость, </w:t>
      </w:r>
      <w:proofErr w:type="spellStart"/>
      <w:r w:rsidRPr="00223829">
        <w:rPr>
          <w:rFonts w:ascii="Times New Roman CYR" w:hAnsi="Times New Roman CYR" w:cs="Times New Roman CYR"/>
        </w:rPr>
        <w:t>кега</w:t>
      </w:r>
      <w:proofErr w:type="spellEnd"/>
      <w:r w:rsidRPr="00223829">
        <w:rPr>
          <w:rFonts w:ascii="Times New Roman CYR" w:hAnsi="Times New Roman CYR" w:cs="Times New Roman CYR"/>
        </w:rPr>
        <w:t>, лоток, палатка), в которых торгуют сезонными товарами) - 2 года.</w:t>
      </w:r>
      <w:proofErr w:type="gramEnd"/>
    </w:p>
    <w:bookmarkEnd w:id="2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4.3. Передача или уступка владельцем объекта прав и обязанностей по Договору третьим лицам не допускается.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8" w:name="sub_1034"/>
      <w:r w:rsidRPr="00223829">
        <w:rPr>
          <w:rFonts w:ascii="Times New Roman CYR" w:hAnsi="Times New Roman CYR" w:cs="Times New Roman CYR"/>
        </w:rPr>
        <w:t>4.4. Администрация муниципального образования, заключившая Договор с владельцем объекта, вправе в одностороннем порядке отказаться от исполнения Договора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29" w:name="sub_1341"/>
      <w:bookmarkEnd w:id="28"/>
      <w:r w:rsidRPr="00223829">
        <w:rPr>
          <w:rFonts w:ascii="Times New Roman CYR" w:hAnsi="Times New Roman CYR" w:cs="Times New Roman CYR"/>
        </w:rPr>
        <w:t>1) неосуществления владельцем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0" w:name="sub_1342"/>
      <w:bookmarkEnd w:id="29"/>
      <w:r w:rsidRPr="00223829">
        <w:rPr>
          <w:rFonts w:ascii="Times New Roman CYR" w:hAnsi="Times New Roman CYR" w:cs="Times New Roman CYR"/>
        </w:rPr>
        <w:t>2) ликвидации юридического лица, прекращения деятельности физическим лицом в качестве индивидуального предпринимателя;</w:t>
      </w:r>
    </w:p>
    <w:bookmarkEnd w:id="3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lastRenderedPageBreak/>
        <w:t>3)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 установленных в решениях компетентных органов о привлечении виновных лиц к административной ответственности, вступивших в законную силу;</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1" w:name="sub_1344"/>
      <w:r w:rsidRPr="00223829">
        <w:rPr>
          <w:rFonts w:ascii="Times New Roman CYR" w:hAnsi="Times New Roman CYR" w:cs="Times New Roman CYR"/>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2" w:name="sub_1345"/>
      <w:bookmarkEnd w:id="31"/>
      <w:r w:rsidRPr="00223829">
        <w:rPr>
          <w:rFonts w:ascii="Times New Roman CYR" w:hAnsi="Times New Roman CYR" w:cs="Times New Roman CYR"/>
        </w:rPr>
        <w:t>5) просрочки исполнения обязательств по внесению цены Договора более чем на 20 дней;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3" w:name="sub_1346"/>
      <w:bookmarkEnd w:id="32"/>
      <w:r w:rsidRPr="00223829">
        <w:rPr>
          <w:rFonts w:ascii="Times New Roman CYR" w:hAnsi="Times New Roman CYR" w:cs="Times New Roman CYR"/>
        </w:rPr>
        <w:t>6)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объекта переместить его на компенсационное место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4" w:name="sub_1347"/>
      <w:bookmarkEnd w:id="33"/>
      <w:r w:rsidRPr="00223829">
        <w:rPr>
          <w:rFonts w:ascii="Times New Roman CYR" w:hAnsi="Times New Roman CYR" w:cs="Times New Roman CYR"/>
        </w:rPr>
        <w:t>7) передачи владельцем объекта прав и обязанностей по Договору третьим лицам, если такая передача не предусмотрена Договором.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5" w:name="sub_1035"/>
      <w:bookmarkEnd w:id="34"/>
      <w:r w:rsidRPr="00223829">
        <w:rPr>
          <w:rFonts w:ascii="Times New Roman CYR" w:hAnsi="Times New Roman CYR" w:cs="Times New Roman CYR"/>
        </w:rPr>
        <w:t xml:space="preserve">4.5. </w:t>
      </w:r>
      <w:proofErr w:type="gramStart"/>
      <w:r w:rsidRPr="00223829">
        <w:rPr>
          <w:rFonts w:ascii="Times New Roman CYR" w:hAnsi="Times New Roman CYR" w:cs="Times New Roman CYR"/>
        </w:rPr>
        <w:t>Договор</w:t>
      </w:r>
      <w:proofErr w:type="gramEnd"/>
      <w:r w:rsidRPr="00223829">
        <w:rPr>
          <w:rFonts w:ascii="Times New Roman CYR" w:hAnsi="Times New Roman CYR" w:cs="Times New Roman CYR"/>
        </w:rPr>
        <w:t xml:space="preserve"> может быть расторгнут по соглашению сторон, в том числе при отказе владельца объекта от права на размещение соответствующего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36" w:name="sub_1036"/>
      <w:bookmarkEnd w:id="35"/>
      <w:r w:rsidRPr="00223829">
        <w:rPr>
          <w:rFonts w:ascii="Times New Roman CYR" w:hAnsi="Times New Roman CYR" w:cs="Times New Roman CYR"/>
        </w:rPr>
        <w:t xml:space="preserve">4.6. В случае необходимости освобождения места для размещения торгового объекта для нужд поселения или района и внесения </w:t>
      </w:r>
      <w:proofErr w:type="gramStart"/>
      <w:r w:rsidRPr="00223829">
        <w:rPr>
          <w:rFonts w:ascii="Times New Roman CYR" w:hAnsi="Times New Roman CYR" w:cs="Times New Roman CYR"/>
        </w:rPr>
        <w:t>в связи с этим изменений в схему размещения нестационарных торговых объектов владельцу объекта при его согласии без торгов</w:t>
      </w:r>
      <w:proofErr w:type="gramEnd"/>
      <w:r w:rsidRPr="00223829">
        <w:rPr>
          <w:rFonts w:ascii="Times New Roman CYR" w:hAnsi="Times New Roman CYR" w:cs="Times New Roman CYR"/>
        </w:rPr>
        <w:t xml:space="preserve"> предоставляется компенсационное место размещения, включенное в схему размещения нестационарных торговых объектов. При этом в Договор вносятся изменения, касающиеся местоположения (адреса) места размещения торгового объекта; иные условия Договора изменению не подлежат.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населенного пункта.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подпункте 6 пункта 4.4 раздела 4 Порядка.</w:t>
      </w:r>
    </w:p>
    <w:bookmarkEnd w:id="3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4.7. На основании Договора Администрация муниципального образования в течение 5 рабочих дней со дня заключения Договора выдает владельцу объекта Паспорт на размещение нестационарного торгового объекта (далее - Паспорт) по форме согласно приложению 4 к Порядку.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 течение всего срока эксплуатации объекта должен находиться и предъявляться по требованию контролирующих и надзорных органов. Паспорт размещается в доступном месте.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spacing w:after="160" w:line="259" w:lineRule="auto"/>
        <w:rPr>
          <w:bCs/>
        </w:rPr>
      </w:pPr>
      <w:bookmarkStart w:id="37" w:name="sub_100"/>
      <w:r w:rsidRPr="00223829">
        <w:rPr>
          <w:bCs/>
        </w:rPr>
        <w:br w:type="page"/>
      </w:r>
    </w:p>
    <w:p w:rsidR="00223829" w:rsidRPr="00223829" w:rsidRDefault="00223829" w:rsidP="00223829">
      <w:pPr>
        <w:widowControl w:val="0"/>
        <w:autoSpaceDE w:val="0"/>
        <w:autoSpaceDN w:val="0"/>
        <w:adjustRightInd w:val="0"/>
        <w:ind w:firstLine="720"/>
        <w:jc w:val="right"/>
        <w:rPr>
          <w:b/>
          <w:bCs/>
        </w:rPr>
      </w:pPr>
      <w:r w:rsidRPr="00223829">
        <w:rPr>
          <w:bCs/>
        </w:rPr>
        <w:lastRenderedPageBreak/>
        <w:t>Приложение 1</w:t>
      </w:r>
      <w:r w:rsidRPr="00223829">
        <w:rPr>
          <w:bCs/>
        </w:rPr>
        <w:br/>
        <w:t xml:space="preserve"> к</w:t>
      </w:r>
      <w:r w:rsidRPr="00223829">
        <w:rPr>
          <w:b/>
          <w:bCs/>
        </w:rPr>
        <w:t xml:space="preserve"> </w:t>
      </w:r>
      <w:r w:rsidRPr="00223829">
        <w:t>Порядку</w:t>
      </w: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r w:rsidRPr="00223829">
        <w:rPr>
          <w:rFonts w:ascii="Times New Roman CYR" w:hAnsi="Times New Roman CYR" w:cs="Times New Roman CYR"/>
        </w:rPr>
        <w:t>Главе …………………………</w:t>
      </w:r>
    </w:p>
    <w:p w:rsidR="00223829" w:rsidRPr="00223829" w:rsidRDefault="00223829" w:rsidP="00223829">
      <w:pPr>
        <w:widowControl w:val="0"/>
        <w:autoSpaceDE w:val="0"/>
        <w:autoSpaceDN w:val="0"/>
        <w:adjustRightInd w:val="0"/>
        <w:ind w:firstLine="698"/>
        <w:jc w:val="right"/>
        <w:rPr>
          <w:rFonts w:ascii="Times New Roman CYR" w:hAnsi="Times New Roman CYR" w:cs="Times New Roman CYR"/>
        </w:rPr>
      </w:pPr>
      <w:r w:rsidRPr="00223829">
        <w:rPr>
          <w:rFonts w:ascii="Times New Roman CYR" w:hAnsi="Times New Roman CYR" w:cs="Times New Roman CYR"/>
        </w:rPr>
        <w:br/>
      </w:r>
      <w:proofErr w:type="gramStart"/>
      <w:r w:rsidRPr="00223829">
        <w:rPr>
          <w:rFonts w:ascii="Times New Roman CYR" w:hAnsi="Times New Roman CYR" w:cs="Times New Roman CYR"/>
        </w:rPr>
        <w:t>от</w:t>
      </w:r>
      <w:proofErr w:type="gramEnd"/>
      <w:r w:rsidRPr="00223829">
        <w:rPr>
          <w:rFonts w:ascii="Times New Roman CYR" w:hAnsi="Times New Roman CYR" w:cs="Times New Roman CYR"/>
        </w:rPr>
        <w:t xml:space="preserve"> _____________________________________________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 xml:space="preserve">для ИП - </w:t>
      </w:r>
      <w:proofErr w:type="gramStart"/>
      <w:r w:rsidRPr="00223829">
        <w:rPr>
          <w:rFonts w:ascii="Times New Roman CYR" w:hAnsi="Times New Roman CYR" w:cs="Times New Roman CYR"/>
          <w:sz w:val="16"/>
          <w:szCs w:val="16"/>
        </w:rPr>
        <w:t>фамилия</w:t>
      </w:r>
      <w:proofErr w:type="gramEnd"/>
      <w:r w:rsidRPr="00223829">
        <w:rPr>
          <w:rFonts w:ascii="Times New Roman CYR" w:hAnsi="Times New Roman CYR" w:cs="Times New Roman CYR"/>
          <w:sz w:val="16"/>
          <w:szCs w:val="16"/>
        </w:rPr>
        <w:t>, имя и (при наличии) отчество,</w:t>
      </w:r>
      <w:r w:rsidRPr="00223829">
        <w:rPr>
          <w:rFonts w:ascii="Times New Roman CYR" w:hAnsi="Times New Roman CYR" w:cs="Times New Roman CYR"/>
        </w:rPr>
        <w:b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место жительства заявителя</w:t>
      </w:r>
      <w:r w:rsidRPr="00223829">
        <w:rPr>
          <w:rFonts w:ascii="Times New Roman CYR" w:hAnsi="Times New Roman CYR" w:cs="Times New Roman CYR"/>
        </w:rPr>
        <w:b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реквизиты документа, удостоверяющего личность заявителя;</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для юридических лиц - наименование,</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место нахождения заявителя, ОГРН, ИНН</w:t>
      </w:r>
      <w:r w:rsidRPr="00223829">
        <w:rPr>
          <w:rFonts w:ascii="Times New Roman CYR" w:hAnsi="Times New Roman CYR" w:cs="Times New Roman CYR"/>
          <w:sz w:val="16"/>
          <w:szCs w:val="16"/>
        </w:rPr>
        <w:br/>
      </w:r>
      <w:r w:rsidRPr="00223829">
        <w:rPr>
          <w:rFonts w:ascii="Times New Roman CYR" w:hAnsi="Times New Roman CYR" w:cs="Times New Roman CYR"/>
        </w:rPr>
        <w:t>____________________________________________</w:t>
      </w:r>
      <w:r w:rsidRPr="00223829">
        <w:rPr>
          <w:rFonts w:ascii="Times New Roman CYR" w:hAnsi="Times New Roman CYR" w:cs="Times New Roman CYR"/>
        </w:rPr>
        <w:br/>
      </w:r>
      <w:r w:rsidRPr="00223829">
        <w:rPr>
          <w:rFonts w:ascii="Times New Roman CYR" w:hAnsi="Times New Roman CYR" w:cs="Times New Roman CYR"/>
          <w:sz w:val="16"/>
          <w:szCs w:val="16"/>
        </w:rPr>
        <w:t>контактный телефон, почтовый, электронный адрес для связи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349"/>
        <w:gridCol w:w="1124"/>
        <w:gridCol w:w="823"/>
        <w:gridCol w:w="2268"/>
      </w:tblGrid>
      <w:tr w:rsidR="00223829" w:rsidRPr="00223829" w:rsidTr="00EF3E43">
        <w:tc>
          <w:tcPr>
            <w:tcW w:w="9001" w:type="dxa"/>
            <w:gridSpan w:val="6"/>
          </w:tcPr>
          <w:p w:rsidR="00223829" w:rsidRPr="00223829" w:rsidRDefault="00223829" w:rsidP="00223829">
            <w:pPr>
              <w:widowControl w:val="0"/>
              <w:autoSpaceDE w:val="0"/>
              <w:autoSpaceDN w:val="0"/>
              <w:adjustRightInd w:val="0"/>
              <w:jc w:val="center"/>
            </w:pPr>
            <w:r w:rsidRPr="00223829">
              <w:t>Заявление</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 xml:space="preserve">Прошу предоставить право </w:t>
            </w:r>
            <w:proofErr w:type="gramStart"/>
            <w:r w:rsidRPr="00223829">
              <w:t>разместить</w:t>
            </w:r>
            <w:proofErr w:type="gramEnd"/>
            <w:r w:rsidRPr="00223829">
              <w:t xml:space="preserve"> нестационарный торговый объект, предусмотренный схемой размещения нестационарных торговых объектов и имеющий следующее описание (либо Прошу провести электронный аукцион в целях предоставления права размещения нестационарного торгового объекта):</w:t>
            </w:r>
          </w:p>
        </w:tc>
      </w:tr>
      <w:tr w:rsidR="00223829" w:rsidRPr="00223829" w:rsidTr="00EF3E43">
        <w:tc>
          <w:tcPr>
            <w:tcW w:w="6733" w:type="dxa"/>
            <w:gridSpan w:val="5"/>
          </w:tcPr>
          <w:p w:rsidR="00223829" w:rsidRPr="00223829" w:rsidRDefault="00223829" w:rsidP="00223829">
            <w:pPr>
              <w:widowControl w:val="0"/>
              <w:autoSpaceDE w:val="0"/>
              <w:autoSpaceDN w:val="0"/>
              <w:adjustRightInd w:val="0"/>
              <w:ind w:firstLine="283"/>
              <w:jc w:val="both"/>
            </w:pPr>
            <w:r w:rsidRPr="00223829">
              <w:t>местоположение нестационарного торгового объекта:</w:t>
            </w:r>
          </w:p>
        </w:tc>
        <w:tc>
          <w:tcPr>
            <w:tcW w:w="2268"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r w:rsidRPr="00223829">
              <w:t xml:space="preserve">(указывается кадастровый номер земельного участка (если имеется) или координаты характерных </w:t>
            </w:r>
            <w:proofErr w:type="gramStart"/>
            <w:r w:rsidRPr="00223829">
              <w:t>точек границ данного места размещения нестационарного торгового объекта</w:t>
            </w:r>
            <w:proofErr w:type="gramEnd"/>
            <w:r w:rsidRPr="00223829">
              <w:t xml:space="preserve"> в соответствии со схемой размещения нестационарных торговых объектов);</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площадь места размещения нестационарного торгового объекта:</w:t>
            </w: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r w:rsidRPr="00223829">
              <w:t>(указывается в квадратных метрах в соответствии со схемой размещения нестационарных торговых объектов);</w:t>
            </w:r>
          </w:p>
        </w:tc>
      </w:tr>
      <w:tr w:rsidR="00223829" w:rsidRPr="00223829" w:rsidTr="00EF3E43">
        <w:tc>
          <w:tcPr>
            <w:tcW w:w="2437" w:type="dxa"/>
            <w:gridSpan w:val="2"/>
          </w:tcPr>
          <w:p w:rsidR="00223829" w:rsidRPr="00223829" w:rsidRDefault="00223829" w:rsidP="00223829">
            <w:pPr>
              <w:widowControl w:val="0"/>
              <w:autoSpaceDE w:val="0"/>
              <w:autoSpaceDN w:val="0"/>
              <w:adjustRightInd w:val="0"/>
              <w:ind w:firstLine="283"/>
              <w:jc w:val="both"/>
            </w:pPr>
            <w:r w:rsidRPr="00223829">
              <w:t>местонахождение:</w:t>
            </w:r>
          </w:p>
        </w:tc>
        <w:tc>
          <w:tcPr>
            <w:tcW w:w="6564" w:type="dxa"/>
            <w:gridSpan w:val="4"/>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(указывается адрес нестационарного торгового объекта при его наличии в соответствии со схемой размещения нестационарных торговых объектов);</w:t>
            </w:r>
          </w:p>
        </w:tc>
      </w:tr>
      <w:tr w:rsidR="00223829" w:rsidRPr="00223829" w:rsidTr="00EF3E43">
        <w:tc>
          <w:tcPr>
            <w:tcW w:w="4786" w:type="dxa"/>
            <w:gridSpan w:val="3"/>
          </w:tcPr>
          <w:p w:rsidR="00223829" w:rsidRPr="00223829" w:rsidRDefault="00223829" w:rsidP="00223829">
            <w:pPr>
              <w:widowControl w:val="0"/>
              <w:autoSpaceDE w:val="0"/>
              <w:autoSpaceDN w:val="0"/>
              <w:adjustRightInd w:val="0"/>
              <w:ind w:firstLine="283"/>
              <w:jc w:val="both"/>
            </w:pPr>
            <w:r w:rsidRPr="00223829">
              <w:t>вид нестационарного торгового объекта:</w:t>
            </w:r>
          </w:p>
        </w:tc>
        <w:tc>
          <w:tcPr>
            <w:tcW w:w="4215" w:type="dxa"/>
            <w:gridSpan w:val="3"/>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t>(указывается сезонный или несезонный);</w:t>
            </w:r>
          </w:p>
        </w:tc>
      </w:tr>
      <w:tr w:rsidR="00223829" w:rsidRPr="00223829" w:rsidTr="00EF3E43">
        <w:tc>
          <w:tcPr>
            <w:tcW w:w="5910" w:type="dxa"/>
            <w:gridSpan w:val="4"/>
          </w:tcPr>
          <w:p w:rsidR="00223829" w:rsidRPr="00223829" w:rsidRDefault="00223829" w:rsidP="00223829">
            <w:pPr>
              <w:widowControl w:val="0"/>
              <w:autoSpaceDE w:val="0"/>
              <w:autoSpaceDN w:val="0"/>
              <w:adjustRightInd w:val="0"/>
              <w:ind w:firstLine="283"/>
              <w:jc w:val="both"/>
            </w:pPr>
            <w:r w:rsidRPr="00223829">
              <w:t>специализация нестационарного торгового объекта:</w:t>
            </w:r>
          </w:p>
        </w:tc>
        <w:tc>
          <w:tcPr>
            <w:tcW w:w="3091" w:type="dxa"/>
            <w:gridSpan w:val="2"/>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proofErr w:type="gramStart"/>
            <w:r w:rsidRPr="00223829">
              <w:t>(указывается специализация нестационарного торгового объекта с учетом требований к такой специализации, установленных муниципальным правовым актом соответствующего муниципального образования.</w:t>
            </w:r>
            <w:proofErr w:type="gramEnd"/>
            <w:r w:rsidRPr="00223829">
              <w:t xml:space="preserve"> Специализация нестационарного торгового объекта не может противоречить утвержденной схеме размещения нестационарных торговых объектов. </w:t>
            </w:r>
            <w:proofErr w:type="gramStart"/>
            <w:r w:rsidRPr="00223829">
              <w:t xml:space="preserve">Для нестационарного торгового объекта </w:t>
            </w:r>
            <w:r w:rsidRPr="00223829">
              <w:lastRenderedPageBreak/>
              <w:t>указывается продовольственная специализация).</w:t>
            </w:r>
            <w:proofErr w:type="gramEnd"/>
          </w:p>
          <w:p w:rsidR="00223829" w:rsidRPr="00223829" w:rsidRDefault="00223829" w:rsidP="00223829">
            <w:pPr>
              <w:widowControl w:val="0"/>
              <w:autoSpaceDE w:val="0"/>
              <w:autoSpaceDN w:val="0"/>
              <w:adjustRightInd w:val="0"/>
              <w:ind w:firstLine="283"/>
              <w:jc w:val="both"/>
            </w:pPr>
            <w:r w:rsidRPr="00223829">
              <w:t xml:space="preserve">Прошу предоставить право </w:t>
            </w:r>
            <w:proofErr w:type="gramStart"/>
            <w:r w:rsidRPr="00223829">
              <w:t>разместить</w:t>
            </w:r>
            <w:proofErr w:type="gramEnd"/>
            <w:r w:rsidRPr="00223829">
              <w:t xml:space="preserve"> указанный выше нестационарный торговый объект: без проведения аукциона, по итогам аукциона (нужное подчеркнуть).</w:t>
            </w:r>
          </w:p>
          <w:p w:rsidR="00223829" w:rsidRPr="00223829" w:rsidRDefault="00223829" w:rsidP="00223829">
            <w:pPr>
              <w:widowControl w:val="0"/>
              <w:autoSpaceDE w:val="0"/>
              <w:autoSpaceDN w:val="0"/>
              <w:adjustRightInd w:val="0"/>
              <w:ind w:firstLine="283"/>
              <w:jc w:val="both"/>
            </w:pPr>
            <w:r w:rsidRPr="00223829">
              <w:t xml:space="preserve">Прошу предоставить право </w:t>
            </w:r>
            <w:proofErr w:type="gramStart"/>
            <w:r w:rsidRPr="00223829">
              <w:t>разместить</w:t>
            </w:r>
            <w:proofErr w:type="gramEnd"/>
            <w:r w:rsidRPr="00223829">
              <w:t xml:space="preserve"> указанный выше нестационарный торговый объект на срок ____________________________________________________________</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jc w:val="both"/>
            </w:pPr>
            <w:r w:rsidRPr="00223829">
              <w:lastRenderedPageBreak/>
              <w:t xml:space="preserve">(указывается срок в месяцах или днях в пределах продолжительности сезона, определенного органом исполнительной власти Ярославской области, осуществляющим государственное регулирование в сфере торговой деятельности, в порядке разработки и утверждения схемы размещения нестационарных торговых объектов на территории Ярославской области) </w:t>
            </w: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Pr="00223829">
                <w:rPr>
                  <w:color w:val="0000FF"/>
                </w:rPr>
                <w:t>&lt;2&gt;</w:t>
              </w:r>
            </w:hyperlink>
            <w:r w:rsidRPr="00223829">
              <w:t>.</w:t>
            </w:r>
          </w:p>
          <w:p w:rsidR="00223829" w:rsidRPr="00223829" w:rsidRDefault="00223829" w:rsidP="00223829">
            <w:pPr>
              <w:widowControl w:val="0"/>
              <w:autoSpaceDE w:val="0"/>
              <w:autoSpaceDN w:val="0"/>
              <w:adjustRightInd w:val="0"/>
              <w:ind w:firstLine="283"/>
              <w:jc w:val="both"/>
            </w:pPr>
            <w:r w:rsidRPr="00223829">
              <w:t>Основанием для заключения договора на размещение нестационарного торгового объекта является</w:t>
            </w:r>
          </w:p>
        </w:tc>
      </w:tr>
      <w:tr w:rsidR="00223829" w:rsidRPr="00223829" w:rsidTr="00EF3E43">
        <w:tc>
          <w:tcPr>
            <w:tcW w:w="9001" w:type="dxa"/>
            <w:gridSpan w:val="6"/>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9001" w:type="dxa"/>
            <w:gridSpan w:val="6"/>
            <w:tcBorders>
              <w:top w:val="single" w:sz="4" w:space="0" w:color="auto"/>
            </w:tcBorders>
          </w:tcPr>
          <w:p w:rsidR="00223829" w:rsidRPr="00223829" w:rsidRDefault="00223829" w:rsidP="00223829">
            <w:pPr>
              <w:widowControl w:val="0"/>
              <w:autoSpaceDE w:val="0"/>
              <w:autoSpaceDN w:val="0"/>
              <w:adjustRightInd w:val="0"/>
              <w:jc w:val="both"/>
            </w:pPr>
            <w:proofErr w:type="gramStart"/>
            <w:r w:rsidRPr="00223829">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223829">
                <w:rPr>
                  <w:color w:val="0000FF"/>
                </w:rPr>
                <w:t>&lt;3&gt;</w:t>
              </w:r>
            </w:hyperlink>
            <w:r w:rsidRPr="00223829">
              <w:t>.</w:t>
            </w:r>
            <w:proofErr w:type="gramEnd"/>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w:t>
            </w:r>
          </w:p>
          <w:p w:rsidR="00223829" w:rsidRPr="00223829" w:rsidRDefault="00223829" w:rsidP="00223829">
            <w:pPr>
              <w:widowControl w:val="0"/>
              <w:autoSpaceDE w:val="0"/>
              <w:autoSpaceDN w:val="0"/>
              <w:adjustRightInd w:val="0"/>
              <w:ind w:firstLine="283"/>
              <w:jc w:val="both"/>
            </w:pPr>
            <w:r w:rsidRPr="00223829">
              <w:t>К заявлению прилагаю следующие документы:</w:t>
            </w:r>
          </w:p>
        </w:tc>
      </w:tr>
      <w:tr w:rsidR="00223829" w:rsidRPr="00223829" w:rsidTr="00EF3E43">
        <w:tc>
          <w:tcPr>
            <w:tcW w:w="547" w:type="dxa"/>
          </w:tcPr>
          <w:p w:rsidR="00223829" w:rsidRPr="00223829" w:rsidRDefault="00223829" w:rsidP="00223829">
            <w:pPr>
              <w:widowControl w:val="0"/>
              <w:autoSpaceDE w:val="0"/>
              <w:autoSpaceDN w:val="0"/>
              <w:adjustRightInd w:val="0"/>
              <w:jc w:val="both"/>
            </w:pPr>
            <w:r w:rsidRPr="00223829">
              <w:t>1)</w:t>
            </w:r>
          </w:p>
        </w:tc>
        <w:tc>
          <w:tcPr>
            <w:tcW w:w="5363" w:type="dxa"/>
            <w:gridSpan w:val="3"/>
            <w:tcBorders>
              <w:bottom w:val="single" w:sz="4" w:space="0" w:color="auto"/>
            </w:tcBorders>
          </w:tcPr>
          <w:p w:rsidR="00223829" w:rsidRPr="00223829" w:rsidRDefault="00223829" w:rsidP="00223829">
            <w:pPr>
              <w:widowControl w:val="0"/>
              <w:autoSpaceDE w:val="0"/>
              <w:autoSpaceDN w:val="0"/>
              <w:adjustRightInd w:val="0"/>
            </w:pPr>
          </w:p>
        </w:tc>
        <w:tc>
          <w:tcPr>
            <w:tcW w:w="3091" w:type="dxa"/>
            <w:gridSpan w:val="2"/>
          </w:tcPr>
          <w:p w:rsidR="00223829" w:rsidRPr="00223829" w:rsidRDefault="00223829" w:rsidP="00223829">
            <w:pPr>
              <w:widowControl w:val="0"/>
              <w:autoSpaceDE w:val="0"/>
              <w:autoSpaceDN w:val="0"/>
              <w:adjustRightInd w:val="0"/>
              <w:jc w:val="both"/>
            </w:pPr>
            <w:r w:rsidRPr="00223829">
              <w:t>;</w:t>
            </w:r>
          </w:p>
        </w:tc>
      </w:tr>
      <w:tr w:rsidR="00223829" w:rsidRPr="00223829" w:rsidTr="00EF3E43">
        <w:tc>
          <w:tcPr>
            <w:tcW w:w="547" w:type="dxa"/>
          </w:tcPr>
          <w:p w:rsidR="00223829" w:rsidRPr="00223829" w:rsidRDefault="00223829" w:rsidP="00223829">
            <w:pPr>
              <w:widowControl w:val="0"/>
              <w:autoSpaceDE w:val="0"/>
              <w:autoSpaceDN w:val="0"/>
              <w:adjustRightInd w:val="0"/>
              <w:jc w:val="both"/>
            </w:pPr>
            <w:r w:rsidRPr="00223829">
              <w:t>2)</w:t>
            </w:r>
          </w:p>
        </w:tc>
        <w:tc>
          <w:tcPr>
            <w:tcW w:w="5363" w:type="dxa"/>
            <w:gridSpan w:val="3"/>
            <w:tcBorders>
              <w:top w:val="single" w:sz="4" w:space="0" w:color="auto"/>
              <w:bottom w:val="single" w:sz="4" w:space="0" w:color="auto"/>
            </w:tcBorders>
          </w:tcPr>
          <w:p w:rsidR="00223829" w:rsidRPr="00223829" w:rsidRDefault="00223829" w:rsidP="00223829">
            <w:pPr>
              <w:widowControl w:val="0"/>
              <w:autoSpaceDE w:val="0"/>
              <w:autoSpaceDN w:val="0"/>
              <w:adjustRightInd w:val="0"/>
            </w:pPr>
          </w:p>
        </w:tc>
        <w:tc>
          <w:tcPr>
            <w:tcW w:w="3091" w:type="dxa"/>
            <w:gridSpan w:val="2"/>
          </w:tcPr>
          <w:p w:rsidR="00223829" w:rsidRPr="00223829" w:rsidRDefault="00223829" w:rsidP="00223829">
            <w:pPr>
              <w:widowControl w:val="0"/>
              <w:autoSpaceDE w:val="0"/>
              <w:autoSpaceDN w:val="0"/>
              <w:adjustRightInd w:val="0"/>
              <w:jc w:val="both"/>
            </w:pPr>
            <w:r w:rsidRPr="00223829">
              <w:t>.</w:t>
            </w:r>
          </w:p>
        </w:tc>
      </w:tr>
      <w:tr w:rsidR="00223829" w:rsidRPr="00223829" w:rsidTr="00EF3E43">
        <w:tc>
          <w:tcPr>
            <w:tcW w:w="9001" w:type="dxa"/>
            <w:gridSpan w:val="6"/>
          </w:tcPr>
          <w:p w:rsidR="00223829" w:rsidRPr="00223829" w:rsidRDefault="00223829" w:rsidP="00223829">
            <w:pPr>
              <w:widowControl w:val="0"/>
              <w:autoSpaceDE w:val="0"/>
              <w:autoSpaceDN w:val="0"/>
              <w:adjustRightInd w:val="0"/>
              <w:ind w:firstLine="283"/>
              <w:jc w:val="both"/>
            </w:pPr>
            <w:r w:rsidRPr="00223829">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ar348" w:tooltip="&lt;5&gt; Указывается в случае, если заявителем является индивидуальный предприниматель или крестьянское (фермерское) хозяйство." w:history="1">
              <w:r w:rsidRPr="00223829">
                <w:rPr>
                  <w:color w:val="0000FF"/>
                </w:rPr>
                <w:t>&lt;4&gt;</w:t>
              </w:r>
            </w:hyperlink>
            <w:r w:rsidRPr="00223829">
              <w:t>.</w:t>
            </w:r>
          </w:p>
        </w:tc>
      </w:tr>
    </w:tbl>
    <w:p w:rsidR="00223829" w:rsidRPr="00223829" w:rsidRDefault="00223829" w:rsidP="00223829">
      <w:pPr>
        <w:widowControl w:val="0"/>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7"/>
        <w:gridCol w:w="340"/>
        <w:gridCol w:w="6236"/>
      </w:tblGrid>
      <w:tr w:rsidR="00223829" w:rsidRPr="00223829" w:rsidTr="00EF3E43">
        <w:tc>
          <w:tcPr>
            <w:tcW w:w="2457" w:type="dxa"/>
            <w:tcBorders>
              <w:bottom w:val="single" w:sz="4" w:space="0" w:color="auto"/>
            </w:tcBorders>
          </w:tcPr>
          <w:p w:rsidR="00223829" w:rsidRPr="00223829" w:rsidRDefault="00223829" w:rsidP="00223829">
            <w:pPr>
              <w:widowControl w:val="0"/>
              <w:autoSpaceDE w:val="0"/>
              <w:autoSpaceDN w:val="0"/>
              <w:adjustRightInd w:val="0"/>
            </w:pPr>
          </w:p>
        </w:tc>
        <w:tc>
          <w:tcPr>
            <w:tcW w:w="340" w:type="dxa"/>
          </w:tcPr>
          <w:p w:rsidR="00223829" w:rsidRPr="00223829" w:rsidRDefault="00223829" w:rsidP="00223829">
            <w:pPr>
              <w:widowControl w:val="0"/>
              <w:autoSpaceDE w:val="0"/>
              <w:autoSpaceDN w:val="0"/>
              <w:adjustRightInd w:val="0"/>
            </w:pPr>
          </w:p>
        </w:tc>
        <w:tc>
          <w:tcPr>
            <w:tcW w:w="6236"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2457" w:type="dxa"/>
            <w:tcBorders>
              <w:top w:val="single" w:sz="4" w:space="0" w:color="auto"/>
            </w:tcBorders>
          </w:tcPr>
          <w:p w:rsidR="00223829" w:rsidRPr="00223829" w:rsidRDefault="00223829" w:rsidP="00223829">
            <w:pPr>
              <w:widowControl w:val="0"/>
              <w:autoSpaceDE w:val="0"/>
              <w:autoSpaceDN w:val="0"/>
              <w:adjustRightInd w:val="0"/>
              <w:jc w:val="center"/>
            </w:pPr>
            <w:r w:rsidRPr="00223829">
              <w:t>(подпись)</w:t>
            </w:r>
          </w:p>
        </w:tc>
        <w:tc>
          <w:tcPr>
            <w:tcW w:w="340" w:type="dxa"/>
          </w:tcPr>
          <w:p w:rsidR="00223829" w:rsidRPr="00223829" w:rsidRDefault="00223829" w:rsidP="00223829">
            <w:pPr>
              <w:widowControl w:val="0"/>
              <w:autoSpaceDE w:val="0"/>
              <w:autoSpaceDN w:val="0"/>
              <w:adjustRightInd w:val="0"/>
            </w:pPr>
          </w:p>
        </w:tc>
        <w:tc>
          <w:tcPr>
            <w:tcW w:w="6236" w:type="dxa"/>
            <w:tcBorders>
              <w:top w:val="single" w:sz="4" w:space="0" w:color="auto"/>
            </w:tcBorders>
          </w:tcPr>
          <w:p w:rsidR="00223829" w:rsidRPr="00223829" w:rsidRDefault="00223829" w:rsidP="00223829">
            <w:pPr>
              <w:widowControl w:val="0"/>
              <w:autoSpaceDE w:val="0"/>
              <w:autoSpaceDN w:val="0"/>
              <w:adjustRightInd w:val="0"/>
              <w:jc w:val="center"/>
            </w:pPr>
            <w:r w:rsidRPr="00223829">
              <w:t>(фамилия, имя и отчество (при наличии) заявителя)</w:t>
            </w:r>
          </w:p>
        </w:tc>
      </w:tr>
      <w:tr w:rsidR="00223829" w:rsidRPr="00223829" w:rsidTr="00EF3E43">
        <w:tc>
          <w:tcPr>
            <w:tcW w:w="2457" w:type="dxa"/>
          </w:tcPr>
          <w:p w:rsidR="00223829" w:rsidRPr="00223829" w:rsidRDefault="00223829" w:rsidP="00223829">
            <w:pPr>
              <w:widowControl w:val="0"/>
              <w:autoSpaceDE w:val="0"/>
              <w:autoSpaceDN w:val="0"/>
              <w:adjustRightInd w:val="0"/>
            </w:pPr>
          </w:p>
        </w:tc>
        <w:tc>
          <w:tcPr>
            <w:tcW w:w="340" w:type="dxa"/>
          </w:tcPr>
          <w:p w:rsidR="00223829" w:rsidRPr="00223829" w:rsidRDefault="00223829" w:rsidP="00223829">
            <w:pPr>
              <w:widowControl w:val="0"/>
              <w:autoSpaceDE w:val="0"/>
              <w:autoSpaceDN w:val="0"/>
              <w:adjustRightInd w:val="0"/>
            </w:pPr>
          </w:p>
        </w:tc>
        <w:tc>
          <w:tcPr>
            <w:tcW w:w="6236" w:type="dxa"/>
            <w:tcBorders>
              <w:bottom w:val="single" w:sz="4" w:space="0" w:color="auto"/>
            </w:tcBorders>
          </w:tcPr>
          <w:p w:rsidR="00223829" w:rsidRPr="00223829" w:rsidRDefault="00223829" w:rsidP="00223829">
            <w:pPr>
              <w:widowControl w:val="0"/>
              <w:autoSpaceDE w:val="0"/>
              <w:autoSpaceDN w:val="0"/>
              <w:adjustRightInd w:val="0"/>
            </w:pPr>
          </w:p>
        </w:tc>
      </w:tr>
      <w:tr w:rsidR="00223829" w:rsidRPr="00223829" w:rsidTr="00EF3E43">
        <w:tc>
          <w:tcPr>
            <w:tcW w:w="2457" w:type="dxa"/>
          </w:tcPr>
          <w:p w:rsidR="00223829" w:rsidRPr="00223829" w:rsidRDefault="00223829" w:rsidP="00223829">
            <w:pPr>
              <w:widowControl w:val="0"/>
              <w:autoSpaceDE w:val="0"/>
              <w:autoSpaceDN w:val="0"/>
              <w:adjustRightInd w:val="0"/>
              <w:jc w:val="center"/>
            </w:pPr>
            <w:r w:rsidRPr="00223829">
              <w:t>М.П. (при наличии печати)</w:t>
            </w:r>
          </w:p>
        </w:tc>
        <w:tc>
          <w:tcPr>
            <w:tcW w:w="340" w:type="dxa"/>
          </w:tcPr>
          <w:p w:rsidR="00223829" w:rsidRPr="00223829" w:rsidRDefault="00223829" w:rsidP="00223829">
            <w:pPr>
              <w:widowControl w:val="0"/>
              <w:autoSpaceDE w:val="0"/>
              <w:autoSpaceDN w:val="0"/>
              <w:adjustRightInd w:val="0"/>
            </w:pPr>
          </w:p>
        </w:tc>
        <w:tc>
          <w:tcPr>
            <w:tcW w:w="6236" w:type="dxa"/>
            <w:tcBorders>
              <w:top w:val="single" w:sz="4" w:space="0" w:color="auto"/>
            </w:tcBorders>
          </w:tcPr>
          <w:p w:rsidR="00223829" w:rsidRPr="00223829" w:rsidRDefault="00223829" w:rsidP="00223829">
            <w:pPr>
              <w:widowControl w:val="0"/>
              <w:autoSpaceDE w:val="0"/>
              <w:autoSpaceDN w:val="0"/>
              <w:adjustRightInd w:val="0"/>
              <w:jc w:val="center"/>
            </w:pPr>
            <w:r w:rsidRPr="00223829">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223829" w:rsidRPr="00223829" w:rsidRDefault="00223829" w:rsidP="00223829">
      <w:pPr>
        <w:widowControl w:val="0"/>
        <w:autoSpaceDE w:val="0"/>
        <w:autoSpaceDN w:val="0"/>
        <w:adjustRightInd w:val="0"/>
        <w:ind w:firstLine="540"/>
        <w:jc w:val="both"/>
      </w:pPr>
      <w:r w:rsidRPr="00223829">
        <w:t>--------------------------------</w:t>
      </w:r>
    </w:p>
    <w:p w:rsidR="00223829" w:rsidRPr="00223829" w:rsidRDefault="00223829" w:rsidP="00223829">
      <w:pPr>
        <w:widowControl w:val="0"/>
        <w:autoSpaceDE w:val="0"/>
        <w:autoSpaceDN w:val="0"/>
        <w:adjustRightInd w:val="0"/>
        <w:spacing w:before="240"/>
        <w:ind w:firstLine="540"/>
        <w:jc w:val="both"/>
      </w:pPr>
      <w:bookmarkStart w:id="38" w:name="Par344"/>
      <w:bookmarkEnd w:id="38"/>
      <w:r w:rsidRPr="00223829">
        <w:t>&lt;1&gt; ОГРН и ИНН не указываются в отношении иностранных юридических лиц.</w:t>
      </w:r>
    </w:p>
    <w:p w:rsidR="00223829" w:rsidRPr="00223829" w:rsidRDefault="00223829" w:rsidP="00223829">
      <w:pPr>
        <w:widowControl w:val="0"/>
        <w:autoSpaceDE w:val="0"/>
        <w:autoSpaceDN w:val="0"/>
        <w:adjustRightInd w:val="0"/>
        <w:spacing w:before="240"/>
        <w:ind w:firstLine="540"/>
        <w:jc w:val="both"/>
      </w:pPr>
      <w:bookmarkStart w:id="39" w:name="Par345"/>
      <w:bookmarkEnd w:id="39"/>
      <w:r w:rsidRPr="00223829">
        <w:t>&lt;2&gt;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w:t>
      </w:r>
    </w:p>
    <w:p w:rsidR="00223829" w:rsidRPr="00223829" w:rsidRDefault="00223829" w:rsidP="00223829">
      <w:pPr>
        <w:widowControl w:val="0"/>
        <w:autoSpaceDE w:val="0"/>
        <w:autoSpaceDN w:val="0"/>
        <w:adjustRightInd w:val="0"/>
        <w:spacing w:before="240"/>
        <w:ind w:firstLine="540"/>
        <w:jc w:val="both"/>
      </w:pPr>
      <w:bookmarkStart w:id="40" w:name="Par346"/>
      <w:bookmarkEnd w:id="40"/>
      <w:r w:rsidRPr="00223829">
        <w:t xml:space="preserve">&lt;3&gt;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пункта 2 Порядка размещения нестационарных торговых объектов на территории </w:t>
      </w:r>
      <w:r w:rsidRPr="00223829">
        <w:rPr>
          <w:rFonts w:eastAsia="Calibri"/>
          <w:i/>
          <w:sz w:val="28"/>
          <w:szCs w:val="28"/>
        </w:rPr>
        <w:t>сельского поселения Красный Профинтерн</w:t>
      </w:r>
      <w:proofErr w:type="gramStart"/>
      <w:r w:rsidRPr="00223829">
        <w:t xml:space="preserve"> ,</w:t>
      </w:r>
      <w:proofErr w:type="gramEnd"/>
      <w:r w:rsidRPr="00223829">
        <w:t xml:space="preserve"> утвержденного постановлением </w:t>
      </w:r>
      <w:bookmarkStart w:id="41" w:name="Par347"/>
      <w:bookmarkEnd w:id="41"/>
      <w:r w:rsidRPr="00223829">
        <w:t xml:space="preserve">Администрации сельского поселения Красный Профинтерн. </w:t>
      </w:r>
    </w:p>
    <w:p w:rsidR="00223829" w:rsidRPr="00223829" w:rsidRDefault="00223829" w:rsidP="00223829">
      <w:pPr>
        <w:widowControl w:val="0"/>
        <w:autoSpaceDE w:val="0"/>
        <w:autoSpaceDN w:val="0"/>
        <w:adjustRightInd w:val="0"/>
        <w:spacing w:before="240"/>
        <w:ind w:firstLine="540"/>
        <w:jc w:val="both"/>
      </w:pPr>
      <w:bookmarkStart w:id="42" w:name="Par348"/>
      <w:bookmarkEnd w:id="42"/>
      <w:r w:rsidRPr="00223829">
        <w:t>&lt;4</w:t>
      </w:r>
      <w:proofErr w:type="gramStart"/>
      <w:r w:rsidRPr="00223829">
        <w:t>&gt; У</w:t>
      </w:r>
      <w:proofErr w:type="gramEnd"/>
      <w:r w:rsidRPr="00223829">
        <w:t>казывается в случае, если заявителем является индивидуальный предприниматель или крестьянское (фермерское) хозяйство.</w:t>
      </w:r>
    </w:p>
    <w:p w:rsidR="00223829" w:rsidRPr="00223829" w:rsidRDefault="00223829" w:rsidP="00223829">
      <w:pPr>
        <w:widowControl w:val="0"/>
        <w:autoSpaceDE w:val="0"/>
        <w:autoSpaceDN w:val="0"/>
        <w:adjustRightInd w:val="0"/>
        <w:ind w:firstLine="720"/>
        <w:jc w:val="right"/>
        <w:rPr>
          <w:bCs/>
        </w:rPr>
      </w:pPr>
    </w:p>
    <w:p w:rsidR="00223829" w:rsidRPr="00223829" w:rsidRDefault="00223829" w:rsidP="00223829">
      <w:pPr>
        <w:widowControl w:val="0"/>
        <w:autoSpaceDE w:val="0"/>
        <w:autoSpaceDN w:val="0"/>
        <w:adjustRightInd w:val="0"/>
        <w:ind w:firstLine="720"/>
        <w:jc w:val="right"/>
        <w:rPr>
          <w:rFonts w:ascii="Arial" w:hAnsi="Arial" w:cs="Arial"/>
          <w:b/>
          <w:bCs/>
        </w:rPr>
      </w:pPr>
      <w:r w:rsidRPr="00223829">
        <w:rPr>
          <w:bCs/>
        </w:rPr>
        <w:t>Приложение 2</w:t>
      </w:r>
      <w:r w:rsidRPr="00223829">
        <w:rPr>
          <w:bCs/>
        </w:rPr>
        <w:br/>
        <w:t xml:space="preserve"> к</w:t>
      </w:r>
      <w:r w:rsidRPr="00223829">
        <w:rPr>
          <w:rFonts w:ascii="Arial" w:hAnsi="Arial" w:cs="Arial"/>
          <w:b/>
          <w:bCs/>
        </w:rPr>
        <w:t xml:space="preserve"> </w:t>
      </w:r>
      <w:r w:rsidRPr="00223829">
        <w:t>Порядку</w:t>
      </w:r>
    </w:p>
    <w:bookmarkEnd w:id="3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3" w:name="sub_200"/>
      <w:r w:rsidRPr="00223829">
        <w:rPr>
          <w:rFonts w:ascii="Times New Roman CYR" w:hAnsi="Times New Roman CYR" w:cs="Times New Roman CYR"/>
          <w:b/>
          <w:bCs/>
          <w:color w:val="26282F"/>
        </w:rPr>
        <w:t xml:space="preserve">Методика </w:t>
      </w:r>
      <w:r w:rsidRPr="00223829">
        <w:rPr>
          <w:rFonts w:ascii="Times New Roman CYR" w:hAnsi="Times New Roman CYR" w:cs="Times New Roman CYR"/>
          <w:b/>
          <w:bCs/>
          <w:color w:val="26282F"/>
        </w:rPr>
        <w:br/>
        <w:t xml:space="preserve">определения начальной цены аукциона на право размещения нестационарных торговых объектов на территории  </w:t>
      </w:r>
      <w:r w:rsidRPr="00223829">
        <w:rPr>
          <w:rFonts w:eastAsia="Calibri"/>
          <w:b/>
          <w:bCs/>
          <w:color w:val="26282F"/>
        </w:rPr>
        <w:t>сельского поселения Красный Профинтерн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 Для нестационарных торговых объектов, за исключением киосков, павильонов: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1.1. Размер начальной цены аукциона на право размещения передвижных нестационарных торговых объектов (далее - Объект)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noProof/>
        </w:rPr>
        <w:drawing>
          <wp:inline distT="0" distB="0" distL="0" distR="0" wp14:anchorId="16CA6095" wp14:editId="6CE7F5FD">
            <wp:extent cx="176466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665" cy="237490"/>
                    </a:xfrm>
                    <a:prstGeom prst="rect">
                      <a:avLst/>
                    </a:prstGeom>
                    <a:noFill/>
                    <a:ln>
                      <a:noFill/>
                    </a:ln>
                  </pic:spPr>
                </pic:pic>
              </a:graphicData>
            </a:graphic>
          </wp:inline>
        </w:drawing>
      </w:r>
      <w:r w:rsidRPr="00223829">
        <w:rPr>
          <w:rFonts w:ascii="Times New Roman CYR" w:hAnsi="Times New Roman CYR" w:cs="Times New Roman CYR"/>
        </w:rPr>
        <w:t xml:space="preserve"> ,где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 xml:space="preserve"> - размер начальной цены аукциона на право размещения Объекта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44" w:name="sub_1115"/>
      <w:proofErr w:type="gramStart"/>
      <w:r w:rsidRPr="00223829">
        <w:rPr>
          <w:rFonts w:ascii="Times New Roman CYR" w:hAnsi="Times New Roman CYR" w:cs="Times New Roman CYR"/>
        </w:rPr>
        <w:t>С</w:t>
      </w:r>
      <w:proofErr w:type="gramEnd"/>
      <w:r w:rsidRPr="00223829">
        <w:rPr>
          <w:rFonts w:ascii="Times New Roman CYR" w:hAnsi="Times New Roman CYR" w:cs="Times New Roman CYR"/>
        </w:rPr>
        <w:t xml:space="preserve"> - </w:t>
      </w:r>
      <w:proofErr w:type="gramStart"/>
      <w:r w:rsidRPr="00223829">
        <w:rPr>
          <w:rFonts w:ascii="Times New Roman CYR" w:hAnsi="Times New Roman CYR" w:cs="Times New Roman CYR"/>
        </w:rPr>
        <w:t>базовая</w:t>
      </w:r>
      <w:proofErr w:type="gramEnd"/>
      <w:r w:rsidRPr="00223829">
        <w:rPr>
          <w:rFonts w:ascii="Times New Roman CYR" w:hAnsi="Times New Roman CYR" w:cs="Times New Roman CYR"/>
        </w:rPr>
        <w:t xml:space="preserve">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 </w:t>
      </w:r>
    </w:p>
    <w:bookmarkEnd w:id="4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годах).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1.2. Для сезонных нестационарных торговых объектов (далее - сезонный Объект)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noProof/>
        </w:rPr>
        <w:drawing>
          <wp:inline distT="0" distB="0" distL="0" distR="0" wp14:anchorId="19D4DE27" wp14:editId="165B3FBC">
            <wp:extent cx="1911350"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548640"/>
                    </a:xfrm>
                    <a:prstGeom prst="rect">
                      <a:avLst/>
                    </a:prstGeom>
                    <a:noFill/>
                    <a:ln>
                      <a:noFill/>
                    </a:ln>
                  </pic:spPr>
                </pic:pic>
              </a:graphicData>
            </a:graphic>
          </wp:inline>
        </w:drawing>
      </w:r>
      <w:r w:rsidRPr="00223829">
        <w:rPr>
          <w:rFonts w:ascii="Times New Roman CYR" w:hAnsi="Times New Roman CYR" w:cs="Times New Roman CYR"/>
        </w:rPr>
        <w:t>, где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 xml:space="preserve"> - размер начальной цены аукциона на право размещения сезонного Объекта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С</w:t>
      </w:r>
      <w:proofErr w:type="gramEnd"/>
      <w:r w:rsidRPr="00223829">
        <w:rPr>
          <w:rFonts w:ascii="Times New Roman CYR" w:hAnsi="Times New Roman CYR" w:cs="Times New Roman CYR"/>
        </w:rPr>
        <w:t xml:space="preserve"> - </w:t>
      </w:r>
      <w:proofErr w:type="gramStart"/>
      <w:r w:rsidRPr="00223829">
        <w:rPr>
          <w:rFonts w:ascii="Times New Roman CYR" w:hAnsi="Times New Roman CYR" w:cs="Times New Roman CYR"/>
        </w:rPr>
        <w:t>базовая</w:t>
      </w:r>
      <w:proofErr w:type="gramEnd"/>
      <w:r w:rsidRPr="00223829">
        <w:rPr>
          <w:rFonts w:ascii="Times New Roman CYR" w:hAnsi="Times New Roman CYR" w:cs="Times New Roman CYR"/>
        </w:rPr>
        <w:t xml:space="preserve">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 </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сезонного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месяцах).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типов и размеров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Тип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Кт</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5" w:name="sub_1121"/>
            <w:r w:rsidRPr="00223829">
              <w:rPr>
                <w:rFonts w:ascii="Times New Roman CYR" w:hAnsi="Times New Roman CYR" w:cs="Times New Roman CYR"/>
              </w:rPr>
              <w:t>1.</w:t>
            </w:r>
            <w:bookmarkEnd w:id="45"/>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Торговая тележка площадью до 4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Автоцистерна площадью до 4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Торговая палатка площадью до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Автомагазин (торговый автофургон, автолавка) площадью свыше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12</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lastRenderedPageBreak/>
        <w:t>Коэффициент специализации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Специализация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Кс</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Хлеб, хлебобулочные изделия, молоко, молочная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Кондитерские изделия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 xml:space="preserve">Мороженое, сладкая вата, </w:t>
            </w:r>
            <w:proofErr w:type="gramStart"/>
            <w:r w:rsidRPr="00223829">
              <w:rPr>
                <w:rFonts w:ascii="Times New Roman CYR" w:hAnsi="Times New Roman CYR" w:cs="Times New Roman CYR"/>
              </w:rPr>
              <w:t>поп-корн</w:t>
            </w:r>
            <w:proofErr w:type="gramEnd"/>
            <w:r w:rsidRPr="00223829">
              <w:rPr>
                <w:rFonts w:ascii="Times New Roman CYR" w:hAnsi="Times New Roman CYR" w:cs="Times New Roman CYR"/>
              </w:rPr>
              <w:t>, горячая кукуруза, квас, прохладительные напитки, горячие напитки</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Выпечные изделия, бахчевые культуры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5.</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Быстрое питание</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Мясная и колбасная продукция, карнавальная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Цветы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8.</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Сувенирная продукция</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9.</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Овощи - фрукты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10.</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Иные продовольственные и не продовольственные товары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коммерческой привлекательности места размещения передвижных и сезонных нестационарных торговых объектов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Место размещения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Кп</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223829" w:rsidRPr="00223829" w:rsidRDefault="00223829" w:rsidP="00223829">
            <w:pPr>
              <w:widowControl w:val="0"/>
              <w:autoSpaceDE w:val="0"/>
              <w:autoSpaceDN w:val="0"/>
              <w:adjustRightInd w:val="0"/>
              <w:spacing w:line="256" w:lineRule="auto"/>
              <w:rPr>
                <w:rFonts w:ascii="Times New Roman CYR" w:hAnsi="Times New Roman CYR" w:cs="Times New Roman CYR"/>
              </w:rPr>
            </w:pPr>
            <w:r w:rsidRPr="00223829">
              <w:rPr>
                <w:rFonts w:ascii="Times New Roman CYR" w:hAnsi="Times New Roman CYR" w:cs="Times New Roman CYR"/>
              </w:rPr>
              <w:t>Иная зона территория  населенного пункта</w:t>
            </w:r>
          </w:p>
          <w:p w:rsidR="00223829" w:rsidRPr="00223829" w:rsidRDefault="00223829" w:rsidP="00223829">
            <w:pPr>
              <w:widowControl w:val="0"/>
              <w:autoSpaceDE w:val="0"/>
              <w:autoSpaceDN w:val="0"/>
              <w:adjustRightInd w:val="0"/>
              <w:rPr>
                <w:rFonts w:ascii="Times New Roman CYR" w:hAnsi="Times New Roman CYR" w:cs="Times New Roman CYR"/>
              </w:rPr>
            </w:pP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2,3</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 Для нестационарных торговых объектов (киоски, павильоны):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2.1. Размер начальной цены аукциона на право размещения нестационарных торговых объектов (киосков, павильонов) определяется по формуле: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46" w:name="sub_2202"/>
      <w:r w:rsidRPr="00223829">
        <w:rPr>
          <w:rFonts w:ascii="Times New Roman CYR" w:hAnsi="Times New Roman CYR" w:cs="Times New Roman CYR"/>
          <w:noProof/>
        </w:rPr>
        <w:drawing>
          <wp:inline distT="0" distB="0" distL="0" distR="0" wp14:anchorId="45A8C04D" wp14:editId="75E61BDE">
            <wp:extent cx="2112010" cy="53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010" cy="530225"/>
                    </a:xfrm>
                    <a:prstGeom prst="rect">
                      <a:avLst/>
                    </a:prstGeom>
                    <a:noFill/>
                    <a:ln>
                      <a:noFill/>
                    </a:ln>
                  </pic:spPr>
                </pic:pic>
              </a:graphicData>
            </a:graphic>
          </wp:inline>
        </w:drawing>
      </w:r>
      <w:r w:rsidRPr="00223829">
        <w:rPr>
          <w:rFonts w:ascii="Times New Roman CYR" w:hAnsi="Times New Roman CYR" w:cs="Times New Roman CYR"/>
        </w:rPr>
        <w:t xml:space="preserve"> , где:</w:t>
      </w:r>
    </w:p>
    <w:bookmarkEnd w:id="4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 xml:space="preserve"> - размер начальной цены аукциона на право размещения нестационарного торгового объекта (киоска, павильона) на срок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С</w:t>
      </w:r>
      <w:proofErr w:type="gramEnd"/>
      <w:r w:rsidRPr="00223829">
        <w:rPr>
          <w:rFonts w:ascii="Times New Roman CYR" w:hAnsi="Times New Roman CYR" w:cs="Times New Roman CYR"/>
        </w:rPr>
        <w:t xml:space="preserve"> - </w:t>
      </w:r>
      <w:proofErr w:type="gramStart"/>
      <w:r w:rsidRPr="00223829">
        <w:rPr>
          <w:rFonts w:ascii="Times New Roman CYR" w:hAnsi="Times New Roman CYR" w:cs="Times New Roman CYR"/>
        </w:rPr>
        <w:t>базовая</w:t>
      </w:r>
      <w:proofErr w:type="gramEnd"/>
      <w:r w:rsidRPr="00223829">
        <w:rPr>
          <w:rFonts w:ascii="Times New Roman CYR" w:hAnsi="Times New Roman CYR" w:cs="Times New Roman CYR"/>
        </w:rPr>
        <w:t xml:space="preserve"> ставка в размере среднего уровня кадастровой стоимости земельных участков категории земель «земли населенных пунктов сегмент «Предпринимательство» в муниципальном районе Ярославской области.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Кт</w:t>
      </w:r>
      <w:proofErr w:type="spellEnd"/>
      <w:r w:rsidRPr="00223829">
        <w:rPr>
          <w:rFonts w:ascii="Times New Roman CYR" w:hAnsi="Times New Roman CYR" w:cs="Times New Roman CYR"/>
        </w:rPr>
        <w:t xml:space="preserve"> - коэффициент типа и размера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Кс - коэффициент специализации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spellStart"/>
      <w:r w:rsidRPr="00223829">
        <w:rPr>
          <w:rFonts w:ascii="Times New Roman CYR" w:hAnsi="Times New Roman CYR" w:cs="Times New Roman CYR"/>
        </w:rPr>
        <w:t>Кп</w:t>
      </w:r>
      <w:proofErr w:type="spellEnd"/>
      <w:r w:rsidRPr="00223829">
        <w:rPr>
          <w:rFonts w:ascii="Times New Roman CYR" w:hAnsi="Times New Roman CYR" w:cs="Times New Roman CYR"/>
        </w:rPr>
        <w:t xml:space="preserve"> - коэффициент коммерческой привлекательности места размещения нестационарного торгового объекта (киоска, павильона);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 - срок действия Договора (в годах).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47" w:name="sub_20"/>
      <w:r w:rsidRPr="00223829">
        <w:rPr>
          <w:rFonts w:ascii="Times New Roman CYR" w:hAnsi="Times New Roman CYR" w:cs="Times New Roman CYR"/>
          <w:b/>
          <w:bCs/>
          <w:color w:val="26282F"/>
        </w:rPr>
        <w:t>Коэффициенты типов и размеров нестационарных торговых объектов (киосков, павильонов)</w:t>
      </w:r>
    </w:p>
    <w:bookmarkEnd w:id="4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Тип и площадь объектов</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Кт</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до 2,25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2,25 кв. м до 6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6 кв. м до 10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lastRenderedPageBreak/>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10 кв. м до 15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16</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5.</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Киоск площадью от 15 кв. м до 20 кв. м</w:t>
            </w:r>
          </w:p>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до 20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17</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6.</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20 кв. м до 25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18</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7.</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25 кв. м до 30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8" w:name="sub_12110"/>
            <w:r w:rsidRPr="00223829">
              <w:rPr>
                <w:rFonts w:ascii="Times New Roman CYR" w:hAnsi="Times New Roman CYR" w:cs="Times New Roman CYR"/>
              </w:rPr>
              <w:t>8.</w:t>
            </w:r>
            <w:bookmarkEnd w:id="48"/>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30 кв. м до 100 кв. м (включительно)</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w:t>
            </w:r>
            <w:r w:rsidRPr="00223829">
              <w:rPr>
                <w:rFonts w:ascii="Times New Roman CYR" w:hAnsi="Times New Roman CYR" w:cs="Times New Roman CYR"/>
                <w:noProof/>
              </w:rPr>
              <w:drawing>
                <wp:inline distT="0" distB="0" distL="0" distR="0" wp14:anchorId="17C801F2" wp14:editId="6EFF62C6">
                  <wp:extent cx="91440" cy="16446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 cy="164465"/>
                          </a:xfrm>
                          <a:prstGeom prst="rect">
                            <a:avLst/>
                          </a:prstGeom>
                          <a:noFill/>
                          <a:ln>
                            <a:noFill/>
                          </a:ln>
                        </pic:spPr>
                      </pic:pic>
                    </a:graphicData>
                  </a:graphic>
                </wp:inline>
              </w:drawing>
            </w:r>
            <w:r w:rsidRPr="00223829">
              <w:rPr>
                <w:rFonts w:ascii="Times New Roman CYR" w:hAnsi="Times New Roman CYR" w:cs="Times New Roman CYR"/>
              </w:rPr>
              <w:t>2</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bookmarkStart w:id="49" w:name="sub_121109"/>
            <w:r w:rsidRPr="00223829">
              <w:rPr>
                <w:rFonts w:ascii="Times New Roman CYR" w:hAnsi="Times New Roman CYR" w:cs="Times New Roman CYR"/>
              </w:rPr>
              <w:t>9.</w:t>
            </w:r>
            <w:bookmarkEnd w:id="49"/>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101 кв. м до 150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3</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10.</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150 кв. м до 200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4</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11.</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200 кв. м до 250 кв. м</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12.</w:t>
            </w:r>
          </w:p>
        </w:tc>
        <w:tc>
          <w:tcPr>
            <w:tcW w:w="6509" w:type="dxa"/>
            <w:tcBorders>
              <w:top w:val="single" w:sz="4" w:space="0" w:color="auto"/>
              <w:left w:val="single" w:sz="4" w:space="0" w:color="auto"/>
              <w:bottom w:val="single" w:sz="4" w:space="0" w:color="auto"/>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Павильон площадью от 250 кв. м до 300 кв. м (включительно)</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19 х 6</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50" w:name="sub_1203"/>
      <w:r w:rsidRPr="00223829">
        <w:rPr>
          <w:rFonts w:ascii="Times New Roman CYR" w:hAnsi="Times New Roman CYR" w:cs="Times New Roman CYR"/>
          <w:b/>
          <w:bCs/>
          <w:color w:val="26282F"/>
        </w:rPr>
        <w:t>Коэффициент специализации нестационарных торговых объектов (киосков, павильонов)</w:t>
      </w:r>
    </w:p>
    <w:bookmarkEnd w:id="5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Специализация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Кс</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Печать, проездные билеты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0,125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Хлеб и хлебобулочные изделия, молоко и молочная продукция, бытовые услуги, питьевая вода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0,25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3.</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Мясная и колбасная продукция, рыба и рыбная продукция, кондитерские и выпечные изделия, овощи-фрукты, прием платежей, лотерейные билеты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4.</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Быстрое питание, продовольственные товары, непродовольственные товары, цветы</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0,7</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Коэффициенты коммерческой привлекательности места размещения нестационарных торговых объектов (киосков, павильонов)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6509"/>
        <w:gridCol w:w="1201"/>
      </w:tblGrid>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 xml:space="preserve">N </w:t>
            </w:r>
            <w:proofErr w:type="gramStart"/>
            <w:r w:rsidRPr="00223829">
              <w:rPr>
                <w:rFonts w:ascii="Times New Roman CYR" w:hAnsi="Times New Roman CYR" w:cs="Times New Roman CYR"/>
              </w:rPr>
              <w:t>п</w:t>
            </w:r>
            <w:proofErr w:type="gramEnd"/>
            <w:r w:rsidRPr="00223829">
              <w:rPr>
                <w:rFonts w:ascii="Times New Roman CYR" w:hAnsi="Times New Roman CYR" w:cs="Times New Roman CYR"/>
              </w:rPr>
              <w:t>/п</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Место размещения объекта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proofErr w:type="spellStart"/>
            <w:r w:rsidRPr="00223829">
              <w:rPr>
                <w:rFonts w:ascii="Times New Roman CYR" w:hAnsi="Times New Roman CYR" w:cs="Times New Roman CYR"/>
              </w:rPr>
              <w:t>Кп</w:t>
            </w:r>
            <w:proofErr w:type="spellEnd"/>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Общественно-деловая зона населенного пункта </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1</w:t>
            </w:r>
          </w:p>
        </w:tc>
      </w:tr>
      <w:tr w:rsidR="00223829" w:rsidRPr="00223829" w:rsidTr="00EF3E43">
        <w:tc>
          <w:tcPr>
            <w:tcW w:w="77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2.</w:t>
            </w:r>
          </w:p>
        </w:tc>
        <w:tc>
          <w:tcPr>
            <w:tcW w:w="650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Иная зона территория населенного пункта</w:t>
            </w:r>
          </w:p>
        </w:tc>
        <w:tc>
          <w:tcPr>
            <w:tcW w:w="1201"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0,5</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1" w:name="sub_1111"/>
      <w:r w:rsidRPr="00223829">
        <w:rPr>
          <w:rFonts w:ascii="Times New Roman CYR" w:hAnsi="Times New Roman CYR" w:cs="Times New Roman CYR"/>
        </w:rPr>
        <w:t>* Размер начальной цены аукциона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bookmarkEnd w:id="51"/>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Default="00223829" w:rsidP="00223829">
      <w:pPr>
        <w:widowControl w:val="0"/>
        <w:autoSpaceDE w:val="0"/>
        <w:autoSpaceDN w:val="0"/>
        <w:adjustRightInd w:val="0"/>
        <w:ind w:firstLine="720"/>
        <w:jc w:val="right"/>
        <w:rPr>
          <w:bCs/>
          <w:color w:val="26282F"/>
        </w:rPr>
      </w:pPr>
    </w:p>
    <w:p w:rsidR="00223829" w:rsidRPr="00223829" w:rsidRDefault="00223829" w:rsidP="00223829">
      <w:pPr>
        <w:widowControl w:val="0"/>
        <w:autoSpaceDE w:val="0"/>
        <w:autoSpaceDN w:val="0"/>
        <w:adjustRightInd w:val="0"/>
        <w:ind w:firstLine="720"/>
        <w:jc w:val="right"/>
        <w:rPr>
          <w:b/>
          <w:bCs/>
          <w:color w:val="26282F"/>
        </w:rPr>
      </w:pPr>
      <w:r w:rsidRPr="00223829">
        <w:rPr>
          <w:bCs/>
          <w:color w:val="26282F"/>
        </w:rPr>
        <w:lastRenderedPageBreak/>
        <w:t>Приложение 3</w:t>
      </w:r>
      <w:r w:rsidRPr="00223829">
        <w:rPr>
          <w:bCs/>
          <w:color w:val="26282F"/>
        </w:rPr>
        <w:br/>
        <w:t xml:space="preserve"> к </w:t>
      </w:r>
      <w:r w:rsidRPr="00223829">
        <w:t>Порядку</w:t>
      </w:r>
    </w:p>
    <w:bookmarkEnd w:id="43"/>
    <w:p w:rsidR="00223829" w:rsidRPr="00223829" w:rsidRDefault="00223829" w:rsidP="00223829">
      <w:pPr>
        <w:widowControl w:val="0"/>
        <w:autoSpaceDE w:val="0"/>
        <w:autoSpaceDN w:val="0"/>
        <w:adjustRightInd w:val="0"/>
        <w:ind w:firstLine="720"/>
        <w:jc w:val="both"/>
      </w:pPr>
    </w:p>
    <w:p w:rsidR="00223829" w:rsidRPr="00223829" w:rsidRDefault="00223829" w:rsidP="00223829">
      <w:pPr>
        <w:widowControl w:val="0"/>
        <w:autoSpaceDE w:val="0"/>
        <w:autoSpaceDN w:val="0"/>
        <w:adjustRightInd w:val="0"/>
        <w:ind w:firstLine="720"/>
        <w:jc w:val="right"/>
        <w:rPr>
          <w:bCs/>
          <w:color w:val="26282F"/>
        </w:rPr>
      </w:pPr>
      <w:bookmarkStart w:id="52" w:name="sub_201"/>
      <w:r w:rsidRPr="00223829">
        <w:rPr>
          <w:bCs/>
          <w:color w:val="26282F"/>
        </w:rPr>
        <w:t>Форма 1</w:t>
      </w:r>
    </w:p>
    <w:bookmarkEnd w:id="5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Договор </w:t>
      </w:r>
      <w:r w:rsidRPr="00223829">
        <w:rPr>
          <w:rFonts w:ascii="Times New Roman CYR" w:hAnsi="Times New Roman CYR" w:cs="Times New Roman CYR"/>
          <w:b/>
          <w:bCs/>
          <w:color w:val="26282F"/>
        </w:rPr>
        <w:br/>
        <w:t>на право размещения нестационарного торгового объекта N 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место</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"_____" ___________ 20_____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3" w:name="sub_10"/>
      <w:r w:rsidRPr="00223829">
        <w:rPr>
          <w:rFonts w:ascii="Times New Roman CYR" w:hAnsi="Times New Roman CYR" w:cs="Times New Roman CYR"/>
        </w:rPr>
        <w:t>От администрации сельского поселения Красный Профинтерн  Ярославской области ________________________________________________________,</w:t>
      </w:r>
    </w:p>
    <w:bookmarkEnd w:id="53"/>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_________________________________________________________________________ _,</w:t>
      </w:r>
    </w:p>
    <w:p w:rsidR="00223829" w:rsidRPr="00223829" w:rsidRDefault="00223829" w:rsidP="00223829">
      <w:pPr>
        <w:widowControl w:val="0"/>
        <w:autoSpaceDE w:val="0"/>
        <w:autoSpaceDN w:val="0"/>
        <w:adjustRightInd w:val="0"/>
        <w:jc w:val="both"/>
        <w:rPr>
          <w:rFonts w:ascii="Times New Roman CYR" w:hAnsi="Times New Roman CYR" w:cs="Times New Roman CYR"/>
        </w:rPr>
      </w:pPr>
      <w:proofErr w:type="gramStart"/>
      <w:r w:rsidRPr="00223829">
        <w:rPr>
          <w:rFonts w:ascii="Times New Roman CYR" w:hAnsi="Times New Roman CYR" w:cs="Times New Roman CYR"/>
        </w:rPr>
        <w:t>действующего</w:t>
      </w:r>
      <w:proofErr w:type="gramEnd"/>
      <w:r w:rsidRPr="00223829">
        <w:rPr>
          <w:rFonts w:ascii="Times New Roman CYR" w:hAnsi="Times New Roman CYR" w:cs="Times New Roman CYR"/>
        </w:rPr>
        <w:t xml:space="preserve"> на основании _______________________________________________________,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именуемая в дальнейшем "Администрация", и 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_________________________________________________________________________ _,</w:t>
      </w:r>
    </w:p>
    <w:p w:rsidR="00223829" w:rsidRPr="00223829" w:rsidRDefault="00223829" w:rsidP="00223829">
      <w:pPr>
        <w:widowControl w:val="0"/>
        <w:autoSpaceDE w:val="0"/>
        <w:autoSpaceDN w:val="0"/>
        <w:adjustRightInd w:val="0"/>
        <w:jc w:val="both"/>
        <w:rPr>
          <w:rFonts w:ascii="Times New Roman CYR" w:hAnsi="Times New Roman CYR" w:cs="Times New Roman CYR"/>
        </w:rPr>
      </w:pPr>
      <w:proofErr w:type="gramStart"/>
      <w:r w:rsidRPr="00223829">
        <w:rPr>
          <w:rFonts w:ascii="Times New Roman CYR" w:hAnsi="Times New Roman CYR" w:cs="Times New Roman CYR"/>
        </w:rPr>
        <w:t>действующего</w:t>
      </w:r>
      <w:proofErr w:type="gramEnd"/>
      <w:r w:rsidRPr="00223829">
        <w:rPr>
          <w:rFonts w:ascii="Times New Roman CYR" w:hAnsi="Times New Roman CYR" w:cs="Times New Roman CYR"/>
        </w:rPr>
        <w:t xml:space="preserve"> на основании ______________________________________________________,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именуемый в дальнейшем "Владелец нестационарного торгового объекта", а вместе именуемые Стороны, на основании _____________________________________________, заключили настоящий договор (далее - Договор) о нижеследующем: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54" w:name="sub_210"/>
      <w:r w:rsidRPr="00223829">
        <w:rPr>
          <w:rFonts w:ascii="Times New Roman CYR" w:hAnsi="Times New Roman CYR" w:cs="Times New Roman CYR"/>
          <w:b/>
          <w:bCs/>
        </w:rPr>
        <w:t>1. Предмет договора</w:t>
      </w:r>
    </w:p>
    <w:bookmarkEnd w:id="5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5" w:name="sub_211"/>
      <w:r w:rsidRPr="00223829">
        <w:rPr>
          <w:rFonts w:ascii="Times New Roman CYR" w:hAnsi="Times New Roman CYR" w:cs="Times New Roman CYR"/>
        </w:rPr>
        <w:t xml:space="preserve">1.1. "Администрация" предоставляет "Владельцу нестационарного торгового объекта" право на размещение нестационарного торгового объекта, указанного в </w:t>
      </w:r>
      <w:hyperlink w:anchor="sub_212" w:history="1">
        <w:r w:rsidRPr="00223829">
          <w:rPr>
            <w:rFonts w:ascii="Times New Roman CYR" w:hAnsi="Times New Roman CYR" w:cs="Times New Roman CYR"/>
          </w:rPr>
          <w:t>пунктах 1.2</w:t>
        </w:r>
      </w:hyperlink>
      <w:r w:rsidRPr="00223829">
        <w:rPr>
          <w:rFonts w:ascii="Times New Roman CYR" w:hAnsi="Times New Roman CYR" w:cs="Times New Roman CYR"/>
        </w:rPr>
        <w:t xml:space="preserve">, </w:t>
      </w:r>
      <w:hyperlink w:anchor="sub_213" w:history="1">
        <w:r w:rsidRPr="00223829">
          <w:rPr>
            <w:rFonts w:ascii="Times New Roman CYR" w:hAnsi="Times New Roman CYR" w:cs="Times New Roman CYR"/>
          </w:rPr>
          <w:t>1.3</w:t>
        </w:r>
      </w:hyperlink>
      <w:r w:rsidRPr="00223829">
        <w:rPr>
          <w:rFonts w:ascii="Times New Roman CYR" w:hAnsi="Times New Roman CYR" w:cs="Times New Roman CYR"/>
        </w:rPr>
        <w:t xml:space="preserve"> Договора (далее - нестационарный торговый объект), на месте размещения, расположенном по адресу:</w:t>
      </w:r>
    </w:p>
    <w:bookmarkEnd w:id="55"/>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 xml:space="preserve">площадью ________________ (далее - место размещения объекта), и включенном в Схему размещения нестационарных торговых объектов на территории  </w:t>
      </w:r>
      <w:r w:rsidRPr="00223829">
        <w:rPr>
          <w:rFonts w:eastAsia="Calibri"/>
          <w:i/>
          <w:sz w:val="28"/>
          <w:szCs w:val="28"/>
        </w:rPr>
        <w:t>сельского поселения Красный Профинтерн</w:t>
      </w:r>
      <w:proofErr w:type="gramStart"/>
      <w:r w:rsidRPr="00223829">
        <w:rPr>
          <w:rFonts w:ascii="Times New Roman CYR" w:hAnsi="Times New Roman CYR" w:cs="Times New Roman CYR"/>
        </w:rPr>
        <w:t xml:space="preserve">  ,</w:t>
      </w:r>
      <w:proofErr w:type="gramEnd"/>
      <w:r w:rsidRPr="00223829">
        <w:rPr>
          <w:rFonts w:ascii="Times New Roman CYR" w:hAnsi="Times New Roman CYR" w:cs="Times New Roman CYR"/>
        </w:rPr>
        <w:t xml:space="preserve"> утвержденную постановлением администрации сельского поселения Красный Профинтерн Ярославской области от ____________ N ________ (далее - Схема), а "Владелец нестационарного торгового объекта"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w:t>
      </w:r>
      <w:r w:rsidRPr="00223829">
        <w:rPr>
          <w:rFonts w:eastAsia="Calibri"/>
        </w:rPr>
        <w:t>сельского поселения Красный Профинтерн</w:t>
      </w:r>
      <w:proofErr w:type="gramStart"/>
      <w:r w:rsidRPr="00223829">
        <w:rPr>
          <w:rFonts w:ascii="Times New Roman CYR" w:hAnsi="Times New Roman CYR" w:cs="Times New Roman CYR"/>
        </w:rPr>
        <w:t xml:space="preserve">        .</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6" w:name="sub_212"/>
      <w:r w:rsidRPr="00223829">
        <w:rPr>
          <w:rFonts w:ascii="Times New Roman CYR" w:hAnsi="Times New Roman CYR" w:cs="Times New Roman CYR"/>
        </w:rPr>
        <w:t>1.2. Нестационарный торговый объект: тип</w:t>
      </w:r>
      <w:proofErr w:type="gramStart"/>
      <w:r w:rsidRPr="00223829">
        <w:rPr>
          <w:rFonts w:ascii="Times New Roman CYR" w:hAnsi="Times New Roman CYR" w:cs="Times New Roman CYR"/>
        </w:rPr>
        <w:t>: __________________________________;</w:t>
      </w:r>
      <w:proofErr w:type="gramEnd"/>
    </w:p>
    <w:bookmarkEnd w:id="5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________________ кв.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7" w:name="sub_213"/>
      <w:r w:rsidRPr="00223829">
        <w:rPr>
          <w:rFonts w:ascii="Times New Roman CYR" w:hAnsi="Times New Roman CYR" w:cs="Times New Roman CYR"/>
        </w:rPr>
        <w:t>1.3. Специализация нестационарного торгового объекта:</w:t>
      </w:r>
    </w:p>
    <w:bookmarkEnd w:id="5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58" w:name="sub_2000"/>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r w:rsidRPr="00223829">
        <w:rPr>
          <w:rFonts w:ascii="Times New Roman CYR" w:hAnsi="Times New Roman CYR" w:cs="Times New Roman CYR"/>
          <w:b/>
          <w:bCs/>
        </w:rPr>
        <w:lastRenderedPageBreak/>
        <w:t>2. Обязательства сторон</w:t>
      </w:r>
    </w:p>
    <w:bookmarkEnd w:id="5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59" w:name="sub_21"/>
      <w:r w:rsidRPr="00223829">
        <w:rPr>
          <w:rFonts w:ascii="Times New Roman CYR" w:hAnsi="Times New Roman CYR" w:cs="Times New Roman CYR"/>
        </w:rPr>
        <w:t>2.1. «Администрация» обязана: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0" w:name="sub_2111"/>
      <w:bookmarkEnd w:id="59"/>
      <w:r w:rsidRPr="00223829">
        <w:rPr>
          <w:rFonts w:ascii="Times New Roman CYR" w:hAnsi="Times New Roman CYR" w:cs="Times New Roman CYR"/>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1" w:name="sub_2112"/>
      <w:bookmarkEnd w:id="60"/>
      <w:r w:rsidRPr="00223829">
        <w:rPr>
          <w:rFonts w:ascii="Times New Roman CYR" w:hAnsi="Times New Roman CYR" w:cs="Times New Roman CYR"/>
        </w:rPr>
        <w:t>2.1.2. Обследовать размещенный нестационарный торговый объект в течение 3 рабочих дней со дня получения уведомления от «Владельца нестационарного торгового объекта» о фактическом размещении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2" w:name="sub_2113"/>
      <w:bookmarkEnd w:id="61"/>
      <w:r w:rsidRPr="00223829">
        <w:rPr>
          <w:rFonts w:ascii="Times New Roman CYR" w:hAnsi="Times New Roman CYR" w:cs="Times New Roman CYR"/>
        </w:rPr>
        <w:t>2.1.3. Принять место размещения объекта по акту приема-сдачи после его освобождения от нестационарного торгового объекта в соответствии с подпунктом 2.3.10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3" w:name="sub_2114"/>
      <w:bookmarkEnd w:id="62"/>
      <w:r w:rsidRPr="00223829">
        <w:rPr>
          <w:rFonts w:ascii="Times New Roman CYR" w:hAnsi="Times New Roman CYR" w:cs="Times New Roman CYR"/>
        </w:rPr>
        <w:t xml:space="preserve">2.1.4. В случае </w:t>
      </w:r>
      <w:proofErr w:type="gramStart"/>
      <w:r w:rsidRPr="00223829">
        <w:rPr>
          <w:rFonts w:ascii="Times New Roman CYR" w:hAnsi="Times New Roman CYR" w:cs="Times New Roman CYR"/>
        </w:rPr>
        <w:t>необходимости освобождения места размещения объекта</w:t>
      </w:r>
      <w:proofErr w:type="gramEnd"/>
      <w:r w:rsidRPr="00223829">
        <w:rPr>
          <w:rFonts w:ascii="Times New Roman CYR" w:hAnsi="Times New Roman CYR" w:cs="Times New Roman CYR"/>
        </w:rPr>
        <w:t xml:space="preserve"> для нужд поселения или района предложить «Владельцу нестационарного торгового объекта» компенсационное место,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4" w:name="sub_22"/>
      <w:bookmarkEnd w:id="63"/>
      <w:r w:rsidRPr="00223829">
        <w:rPr>
          <w:rFonts w:ascii="Times New Roman CYR" w:hAnsi="Times New Roman CYR" w:cs="Times New Roman CYR"/>
        </w:rPr>
        <w:t>2.2. «Администрация»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5" w:name="sub_2021"/>
      <w:bookmarkEnd w:id="64"/>
      <w:r w:rsidRPr="00223829">
        <w:rPr>
          <w:rFonts w:ascii="Times New Roman CYR" w:hAnsi="Times New Roman CYR" w:cs="Times New Roman CYR"/>
        </w:rPr>
        <w:t xml:space="preserve">2.2.1. Осуществлять </w:t>
      </w:r>
      <w:proofErr w:type="gramStart"/>
      <w:r w:rsidRPr="00223829">
        <w:rPr>
          <w:rFonts w:ascii="Times New Roman CYR" w:hAnsi="Times New Roman CYR" w:cs="Times New Roman CYR"/>
        </w:rPr>
        <w:t>контроль за</w:t>
      </w:r>
      <w:proofErr w:type="gramEnd"/>
      <w:r w:rsidRPr="00223829">
        <w:rPr>
          <w:rFonts w:ascii="Times New Roman CYR" w:hAnsi="Times New Roman CYR" w:cs="Times New Roman CYR"/>
        </w:rPr>
        <w:t xml:space="preserve"> соблюдением «Владельцем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6" w:name="sub_2022"/>
      <w:bookmarkEnd w:id="65"/>
      <w:r w:rsidRPr="00223829">
        <w:rPr>
          <w:rFonts w:ascii="Times New Roman CYR" w:hAnsi="Times New Roman CYR" w:cs="Times New Roman CYR"/>
        </w:rPr>
        <w:t>2.2.2. Составлять акты о соблюдении «Владельцем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7" w:name="sub_2023"/>
      <w:bookmarkEnd w:id="66"/>
      <w:r w:rsidRPr="00223829">
        <w:rPr>
          <w:rFonts w:ascii="Times New Roman CYR" w:hAnsi="Times New Roman CYR" w:cs="Times New Roman CYR"/>
        </w:rPr>
        <w:t>2.2.3. Предъявлять «Владельцу нестационарного торгового объекта» требование об уплате неустойки за нарушение обязательств, предусмотренных Договором, в соответствии с разделом 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8" w:name="sub_2024"/>
      <w:bookmarkEnd w:id="67"/>
      <w:r w:rsidRPr="00223829">
        <w:rPr>
          <w:rFonts w:ascii="Times New Roman CYR" w:hAnsi="Times New Roman CYR" w:cs="Times New Roman CYR"/>
        </w:rPr>
        <w:t>2.2.4. В одностороннем порядке досрочно расторгнуть Договор в случаях и порядке, указанных в разделе 6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69" w:name="sub_201225"/>
      <w:bookmarkEnd w:id="68"/>
      <w:r w:rsidRPr="00223829">
        <w:rPr>
          <w:rFonts w:ascii="Times New Roman CYR" w:hAnsi="Times New Roman CYR" w:cs="Times New Roman CYR"/>
        </w:rPr>
        <w:t>2.2.5.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«Владельцем нестационарного торгового объекта» обязанности, установленной подпунктом 2.3.10 пункта 2.3 Договора, с последующим возмещением «Владельцем нестационарного торгового объекта" всех расходов, связанных с таким освобождением.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0" w:name="sub_23"/>
      <w:bookmarkEnd w:id="69"/>
      <w:r w:rsidRPr="00223829">
        <w:rPr>
          <w:rFonts w:ascii="Times New Roman CYR" w:hAnsi="Times New Roman CYR" w:cs="Times New Roman CYR"/>
        </w:rPr>
        <w:t>2.3. «Владелец нестационарного торгового объекта» обязан: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1" w:name="sub_2031"/>
      <w:bookmarkEnd w:id="70"/>
      <w:r w:rsidRPr="00223829">
        <w:rPr>
          <w:rFonts w:ascii="Times New Roman CYR" w:hAnsi="Times New Roman CYR" w:cs="Times New Roman CYR"/>
        </w:rPr>
        <w:t>2.3.1. Своевременно и полностью вносить цену права на размещение нестационарного торгового объекта в размере и порядке, установленном Договором.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2" w:name="sub_232"/>
      <w:bookmarkEnd w:id="71"/>
      <w:r w:rsidRPr="00223829">
        <w:rPr>
          <w:rFonts w:ascii="Times New Roman CYR" w:hAnsi="Times New Roman CYR" w:cs="Times New Roman CYR"/>
        </w:rPr>
        <w:t xml:space="preserve">2.3.2. </w:t>
      </w:r>
      <w:proofErr w:type="gramStart"/>
      <w:r w:rsidRPr="00223829">
        <w:rPr>
          <w:rFonts w:ascii="Times New Roman CYR" w:hAnsi="Times New Roman CYR" w:cs="Times New Roman CYR"/>
        </w:rPr>
        <w:t>Разместить нестационарный торговый объект по местоположению, указанному в пункте 1.1 Договора; сохранять местоположение нестационарного торгового объекта в течение срока действия До</w:t>
      </w:r>
      <w:proofErr w:type="gramEnd"/>
      <w:r w:rsidRPr="00223829">
        <w:rPr>
          <w:rFonts w:ascii="Times New Roman CYR" w:hAnsi="Times New Roman CYR" w:cs="Times New Roman CYR"/>
        </w:rPr>
        <w:t>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3" w:name="sub_2033"/>
      <w:bookmarkEnd w:id="72"/>
      <w:r w:rsidRPr="00223829">
        <w:rPr>
          <w:rFonts w:ascii="Times New Roman CYR" w:hAnsi="Times New Roman CYR" w:cs="Times New Roman CYR"/>
        </w:rPr>
        <w:t xml:space="preserve">2.3.3. Использовать нестационарный торговый объект с характеристиками, указанными в пунктах 1.1, </w:t>
      </w:r>
      <w:hyperlink w:anchor="sub_212" w:history="1">
        <w:r w:rsidRPr="00223829">
          <w:rPr>
            <w:rFonts w:ascii="Times New Roman CYR" w:hAnsi="Times New Roman CYR" w:cs="Times New Roman CYR"/>
          </w:rPr>
          <w:t>1.2</w:t>
        </w:r>
      </w:hyperlink>
      <w:r w:rsidRPr="00223829">
        <w:rPr>
          <w:rFonts w:ascii="Times New Roman CYR" w:hAnsi="Times New Roman CYR" w:cs="Times New Roman CYR"/>
        </w:rPr>
        <w:t xml:space="preserve"> Договора,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4" w:name="sub_201234"/>
      <w:bookmarkEnd w:id="73"/>
      <w:r w:rsidRPr="00223829">
        <w:rPr>
          <w:rFonts w:ascii="Times New Roman CYR" w:hAnsi="Times New Roman CYR" w:cs="Times New Roman CYR"/>
        </w:rPr>
        <w:t>2.3.4. Сохранять специализацию нестационарного торгового объекта, указанную в пункте 1.3 Договора, в течение срока действия Договора.</w:t>
      </w:r>
    </w:p>
    <w:bookmarkEnd w:id="7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2.3.5. Обеспечить: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5" w:name="sub_2351"/>
      <w:r w:rsidRPr="00223829">
        <w:rPr>
          <w:rFonts w:ascii="Times New Roman CYR" w:hAnsi="Times New Roman CYR" w:cs="Times New Roman CYR"/>
        </w:rPr>
        <w:t>1) соблюдение общих требований к размещению нестационарного торгового объекта, а именно:</w:t>
      </w:r>
    </w:p>
    <w:bookmarkEnd w:id="7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полную уборку собственных и прилегающих территорий не менее двух раз в сутки (утром и вечером);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необходимое количество урн и контейнеров, своевременную их очистку;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регулярный вывоз в установленном порядке отходов к месту их переработки, утилизации и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соблюдение посетителями требований правил чистоты и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6" w:name="sub_2352"/>
      <w:r w:rsidRPr="00223829">
        <w:rPr>
          <w:rFonts w:ascii="Times New Roman CYR" w:hAnsi="Times New Roman CYR" w:cs="Times New Roman CYR"/>
        </w:rPr>
        <w:t>2) соблюдение следующих запретов в процессе размещения и эксплуатации нестационарного торгового объекта:</w:t>
      </w:r>
    </w:p>
    <w:bookmarkEnd w:id="7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нарушать асфальтовое и другое покрытие улиц, тротуаров, целостность объектов внешнего благоустройства и зеленых насаждений;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lastRenderedPageBreak/>
        <w:t>- не выкладывать товар за пределами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складировать тару на тротуарах, газонах, проезжей части улиц и других местах, не отведенных для этой цели;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7" w:name="sub_2353"/>
      <w:r w:rsidRPr="00223829">
        <w:rPr>
          <w:rFonts w:ascii="Times New Roman CYR" w:hAnsi="Times New Roman CYR" w:cs="Times New Roman CYR"/>
        </w:rPr>
        <w:t>3) соответствие нестационарного торгового объекта следующим требованиям к внешнему облику, конструктивным особенностям и параметрам:</w:t>
      </w:r>
    </w:p>
    <w:bookmarkEnd w:id="7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максимальное количество этажей не должно превышать 1 этажа;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8" w:name="sub_23516"/>
      <w:r w:rsidRPr="00223829">
        <w:rPr>
          <w:rFonts w:ascii="Times New Roman CYR" w:hAnsi="Times New Roman CYR" w:cs="Times New Roman CYR"/>
        </w:rPr>
        <w:t xml:space="preserve">- процент остекления фасадов нестационарного торгового объекта должен составлять не менее 30% площади поверхности стен объекта. На остекленных фасадах нестационарных торговых объектов допускается размещение </w:t>
      </w:r>
      <w:proofErr w:type="spellStart"/>
      <w:r w:rsidRPr="00223829">
        <w:rPr>
          <w:rFonts w:ascii="Times New Roman CYR" w:hAnsi="Times New Roman CYR" w:cs="Times New Roman CYR"/>
        </w:rPr>
        <w:t>рольставней</w:t>
      </w:r>
      <w:proofErr w:type="spellEnd"/>
      <w:r w:rsidRPr="00223829">
        <w:rPr>
          <w:rFonts w:ascii="Times New Roman CYR" w:hAnsi="Times New Roman CYR" w:cs="Times New Roman CYR"/>
        </w:rPr>
        <w:t>;</w:t>
      </w:r>
    </w:p>
    <w:bookmarkEnd w:id="7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высота нестационарного торгового объекта составляет 3,55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вывески не должен быть более 1,5 м x 0,25 м, не допускается размещение вывески на торцевых фасадах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режимной таблички не должен быть более 0,4 м x 0,6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223829">
        <w:rPr>
          <w:rFonts w:ascii="Times New Roman CYR" w:hAnsi="Times New Roman CYR" w:cs="Times New Roman CYR"/>
        </w:rPr>
        <w:t>страбоскопов</w:t>
      </w:r>
      <w:proofErr w:type="spellEnd"/>
      <w:r w:rsidRPr="00223829">
        <w:rPr>
          <w:rFonts w:ascii="Times New Roman CYR" w:hAnsi="Times New Roman CYR" w:cs="Times New Roman CYR"/>
        </w:rPr>
        <w:t xml:space="preserve"> в оформлении вывесок;</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на торцевых фасадах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нестационарный торговый объект оборудуется элементами внешней декоративной подсветки;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конструктивные особенности нестационарного торгового объекта должны исключать устройство заглубленных фундаментов, подземных помещений;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качестве незаглубленных фундаментов павильонов должны применяться железобетонные плиты;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устройство фундамента при размещении киоска не допускается;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планировка и конструктивное исполнение нестационарного торгового объекта должны обеспечивать требуемые нормативными документами условия приема, хранения и отпуска товаров;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конструктивные особенности нестационарного торгового объекта должны отвечать требованиям действующего законодательства Российской Федерации, обеспечивать беспрепятственный доступ инвалидов;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79" w:name="sub_2354"/>
      <w:r w:rsidRPr="00223829">
        <w:rPr>
          <w:rFonts w:ascii="Times New Roman CYR" w:hAnsi="Times New Roman CYR" w:cs="Times New Roman CYR"/>
        </w:rPr>
        <w:t>4) благоустройство территории, прилегающей к нестационарному торговому объекту с учетом следующих требований: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0" w:name="sub_23530"/>
      <w:bookmarkEnd w:id="79"/>
      <w:r w:rsidRPr="00223829">
        <w:rPr>
          <w:rFonts w:ascii="Times New Roman CYR" w:hAnsi="Times New Roman CYR" w:cs="Times New Roman CYR"/>
        </w:rPr>
        <w:t>- площадка для размещения нестационарного объекта должна иметь твердое покрытие;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1" w:name="sub_23531"/>
      <w:bookmarkEnd w:id="80"/>
      <w:r w:rsidRPr="00223829">
        <w:rPr>
          <w:rFonts w:ascii="Times New Roman CYR" w:hAnsi="Times New Roman CYR" w:cs="Times New Roman CYR"/>
        </w:rPr>
        <w:t>- 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объекта: для киосков - на расстоянии 2 м от лицевого фасада, 0,8 м от боковых фасадов, 0,5 м от заднего фасада; для павильонов - на расстоянии 3 м от лицевого фасада, 1 м от боковых фасадов, 0,8 м от заднего фасада, в указанных границах производится мощение тротуарной плиткой красного цвета;</w:t>
      </w:r>
    </w:p>
    <w:bookmarkEnd w:id="8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lastRenderedPageBreak/>
        <w:t>- в границах благоустроенной территории устанавливается урна емкостью не менее 10 л, выполненная по единому образцу;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в весенне-летний период размещаются элементы мобильного озеленения.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Осуществлять содержание нестационарного торгового объекта, обеспечивающее его надлежащее состояние, в том числе техническое и эстетическое, включая ремонт и замену пришедших в негодность элементов, частей, конструкций, покраску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2" w:name="sub_236"/>
      <w:r w:rsidRPr="00223829">
        <w:rPr>
          <w:rFonts w:ascii="Times New Roman CYR" w:hAnsi="Times New Roman CYR" w:cs="Times New Roman CYR"/>
        </w:rPr>
        <w:t>2.3.6. В течение 7 дней письменно уведомить «Администрацию» о факте размещения нестационарного торгового объекта, его демонтаже.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3" w:name="sub_237"/>
      <w:bookmarkEnd w:id="82"/>
      <w:r w:rsidRPr="00223829">
        <w:rPr>
          <w:rFonts w:ascii="Times New Roman CYR" w:hAnsi="Times New Roman CYR" w:cs="Times New Roman CYR"/>
        </w:rPr>
        <w:t>2.3.7. Обеспечить содержание (уборку) территории, прилегающей к нестационарному торговому объекту и указанной в акте приема-передачи места размещения объекта в пределах радиуса 5 метров.</w:t>
      </w:r>
    </w:p>
    <w:bookmarkEnd w:id="8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4" w:name="sub_239"/>
      <w:r w:rsidRPr="00223829">
        <w:rPr>
          <w:rFonts w:ascii="Times New Roman CYR" w:hAnsi="Times New Roman CYR" w:cs="Times New Roman CYR"/>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5" w:name="sub_2310"/>
      <w:bookmarkEnd w:id="84"/>
      <w:r w:rsidRPr="00223829">
        <w:rPr>
          <w:rFonts w:ascii="Times New Roman CYR" w:hAnsi="Times New Roman CYR" w:cs="Times New Roman CYR"/>
        </w:rPr>
        <w:t>2.3.10. Освободить занимаемое место размещения объекта от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6" w:name="sub_2311"/>
      <w:bookmarkEnd w:id="85"/>
      <w:r w:rsidRPr="00223829">
        <w:rPr>
          <w:rFonts w:ascii="Times New Roman CYR" w:hAnsi="Times New Roman CYR" w:cs="Times New Roman CYR"/>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223829">
        <w:rPr>
          <w:rFonts w:ascii="Times New Roman CYR" w:hAnsi="Times New Roman CYR" w:cs="Times New Roman CYR"/>
        </w:rPr>
        <w:t>разместить его</w:t>
      </w:r>
      <w:proofErr w:type="gramEnd"/>
      <w:r w:rsidRPr="00223829">
        <w:rPr>
          <w:rFonts w:ascii="Times New Roman CYR" w:hAnsi="Times New Roman CYR" w:cs="Times New Roman CYR"/>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7" w:name="sub_2312"/>
      <w:bookmarkEnd w:id="86"/>
      <w:r w:rsidRPr="00223829">
        <w:rPr>
          <w:rFonts w:ascii="Times New Roman CYR" w:hAnsi="Times New Roman CYR" w:cs="Times New Roman CYR"/>
        </w:rPr>
        <w:t>2.3.12. Использовать нестационарный торговый объект для осуществления торговой деятельности в соответствии с требованиями действующего законодательства.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8" w:name="sub_2313"/>
      <w:bookmarkEnd w:id="87"/>
      <w:r w:rsidRPr="00223829">
        <w:rPr>
          <w:rFonts w:ascii="Times New Roman CYR" w:hAnsi="Times New Roman CYR" w:cs="Times New Roman CYR"/>
        </w:rPr>
        <w:t>2.3.13. Обеспечить «Администрации» свободный доступ на нестационарный торговый объект и место его размещения для проверки соблюдения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89" w:name="sub_2314"/>
      <w:bookmarkEnd w:id="88"/>
      <w:r w:rsidRPr="00223829">
        <w:rPr>
          <w:rFonts w:ascii="Times New Roman CYR" w:hAnsi="Times New Roman CYR" w:cs="Times New Roman CYR"/>
        </w:rPr>
        <w:t>2.3.14. Переместить нестационарный торговый объект с места его размещения на компенсационное место в соответствии с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0" w:name="sub_224"/>
      <w:bookmarkEnd w:id="89"/>
      <w:r w:rsidRPr="00223829">
        <w:rPr>
          <w:rFonts w:ascii="Times New Roman CYR" w:hAnsi="Times New Roman CYR" w:cs="Times New Roman CYR"/>
        </w:rPr>
        <w:t>2.4. «Владелец нестационарного торгового объекта»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1" w:name="sub_241"/>
      <w:bookmarkEnd w:id="90"/>
      <w:r w:rsidRPr="00223829">
        <w:rPr>
          <w:rFonts w:ascii="Times New Roman CYR" w:hAnsi="Times New Roman CYR" w:cs="Times New Roman CYR"/>
        </w:rPr>
        <w:t>2.4.1. Требовать от «Администрации» предоставления места размещения объекта согласно Схеме.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2" w:name="sub_242"/>
      <w:bookmarkEnd w:id="91"/>
      <w:r w:rsidRPr="00223829">
        <w:rPr>
          <w:rFonts w:ascii="Times New Roman CYR" w:hAnsi="Times New Roman CYR" w:cs="Times New Roman CYR"/>
        </w:rPr>
        <w:t>2.4.2. Иметь беспрепятственный доступ к месту размещения объекта, указанному в пункте 1.1 Договора, с целью, связанной с осуществлением прав владельца нестационарного торгового объекта, в том числе для его размещения, функционирования, содержания и демонтажа.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3" w:name="sub_225"/>
      <w:bookmarkEnd w:id="92"/>
      <w:r w:rsidRPr="00223829">
        <w:rPr>
          <w:rFonts w:ascii="Times New Roman CYR" w:hAnsi="Times New Roman CYR" w:cs="Times New Roman CYR"/>
        </w:rPr>
        <w:t xml:space="preserve">2.5. «Владелец нестационарного торгового объекта» вправе передать права и обязанности по Договору третьему лицу с предварительным письменным уведомлением администрации сельского поселения Красный Профинтерн. </w:t>
      </w:r>
    </w:p>
    <w:bookmarkEnd w:id="9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4" w:name="sub_2003"/>
      <w:r w:rsidRPr="00223829">
        <w:rPr>
          <w:rFonts w:ascii="Times New Roman CYR" w:hAnsi="Times New Roman CYR" w:cs="Times New Roman CYR"/>
          <w:b/>
          <w:bCs/>
          <w:color w:val="26282F"/>
        </w:rPr>
        <w:t xml:space="preserve">3. Размер, порядок и сроки оплаты </w:t>
      </w:r>
      <w:proofErr w:type="gramStart"/>
      <w:r w:rsidRPr="00223829">
        <w:rPr>
          <w:rFonts w:ascii="Times New Roman CYR" w:hAnsi="Times New Roman CYR" w:cs="Times New Roman CYR"/>
          <w:b/>
          <w:bCs/>
          <w:color w:val="26282F"/>
        </w:rPr>
        <w:t>цены</w:t>
      </w:r>
      <w:proofErr w:type="gramEnd"/>
      <w:r w:rsidRPr="00223829">
        <w:rPr>
          <w:rFonts w:ascii="Times New Roman CYR" w:hAnsi="Times New Roman CYR" w:cs="Times New Roman CYR"/>
          <w:b/>
          <w:bCs/>
          <w:color w:val="26282F"/>
        </w:rPr>
        <w:t xml:space="preserve"> права на размещение нестационарного торгового объекта</w:t>
      </w:r>
    </w:p>
    <w:bookmarkEnd w:id="9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color w:val="FF0000"/>
        </w:rPr>
      </w:pPr>
      <w:bookmarkStart w:id="95" w:name="sub_231"/>
      <w:r w:rsidRPr="00223829">
        <w:rPr>
          <w:rFonts w:ascii="Times New Roman CYR" w:hAnsi="Times New Roman CYR" w:cs="Times New Roman CYR"/>
        </w:rPr>
        <w:t xml:space="preserve">3.1. В соответствии с итогами аукциона (методикой определения начальной цены аукциона на право размещения нестационарных торговых объектов на территории  </w:t>
      </w:r>
      <w:r w:rsidRPr="00223829">
        <w:rPr>
          <w:rFonts w:eastAsia="Calibri"/>
          <w:i/>
          <w:sz w:val="28"/>
          <w:szCs w:val="28"/>
        </w:rPr>
        <w:t>сельского поселения Красный Профинтерн</w:t>
      </w:r>
      <w:proofErr w:type="gramStart"/>
      <w:r w:rsidRPr="00223829">
        <w:rPr>
          <w:rFonts w:ascii="Times New Roman CYR" w:hAnsi="Times New Roman CYR" w:cs="Times New Roman CYR"/>
        </w:rPr>
        <w:t xml:space="preserve">   )</w:t>
      </w:r>
      <w:proofErr w:type="gramEnd"/>
      <w:r w:rsidRPr="00223829">
        <w:rPr>
          <w:rFonts w:ascii="Times New Roman CYR" w:hAnsi="Times New Roman CYR" w:cs="Times New Roman CYR"/>
        </w:rPr>
        <w:t xml:space="preserve"> цена права на размещение нестационарного торгового объекта составляет</w:t>
      </w:r>
    </w:p>
    <w:bookmarkEnd w:id="9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 руб.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На дату подписания Договора "Владельцем нестационарного торгового объекта" уплачена полностью сумма в размере ___________________________________________ руб.</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6" w:name="sub_32"/>
      <w:r w:rsidRPr="00223829">
        <w:rPr>
          <w:rFonts w:ascii="Times New Roman CYR" w:hAnsi="Times New Roman CYR" w:cs="Times New Roman CYR"/>
        </w:rPr>
        <w:lastRenderedPageBreak/>
        <w:t>3.2. Оплата суммы в размере ___________________________________________ руб.</w:t>
      </w:r>
    </w:p>
    <w:bookmarkEnd w:id="9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осуществляется в следующем порядке: 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7" w:name="sub_20133"/>
      <w:r w:rsidRPr="00223829">
        <w:rPr>
          <w:rFonts w:ascii="Times New Roman CYR" w:hAnsi="Times New Roman CYR" w:cs="Times New Roman CYR"/>
        </w:rPr>
        <w:t>Оплата осуществляется путем перечисления денежных средств по следующим реквизитам:</w:t>
      </w:r>
    </w:p>
    <w:bookmarkEnd w:id="9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98" w:name="sub_330"/>
      <w:r w:rsidRPr="00223829">
        <w:rPr>
          <w:rFonts w:ascii="Times New Roman CYR" w:hAnsi="Times New Roman CYR" w:cs="Times New Roman CYR"/>
        </w:rPr>
        <w:t>3.3. При досрочном расторжении Договора, в том числе в связи с отказом "Владельца нестационарного торгового объекта" от права на размещение нестационарного торгового объекта, уплаченная сумма не возвращается.</w:t>
      </w:r>
    </w:p>
    <w:bookmarkEnd w:id="9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99" w:name="sub_204"/>
      <w:r w:rsidRPr="00223829">
        <w:rPr>
          <w:rFonts w:ascii="Times New Roman CYR" w:hAnsi="Times New Roman CYR" w:cs="Times New Roman CYR"/>
          <w:b/>
          <w:bCs/>
        </w:rPr>
        <w:t>4. Срок действия договора</w:t>
      </w:r>
    </w:p>
    <w:bookmarkEnd w:id="9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действует с "___" _____________ 20___г. по "___" ____________ 20___г., а в части исполнения обязательств, предусмотренных разделом 3 Договора, а также обязательств, связанных с освобождением места размещения объекта от нестационарного торгового объекта, - до момента исполнения таких обязательств.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00" w:name="sub_205"/>
      <w:r w:rsidRPr="00223829">
        <w:rPr>
          <w:rFonts w:ascii="Times New Roman CYR" w:hAnsi="Times New Roman CYR" w:cs="Times New Roman CYR"/>
          <w:b/>
          <w:bCs/>
        </w:rPr>
        <w:t>5. Ответственность «Владельца нестационарного торгового объекта»</w:t>
      </w:r>
    </w:p>
    <w:bookmarkEnd w:id="10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5.1. "Владелец нестационарного торгового объекта" несет ответственность за размещение нестационарного торгового объекта, соответствующего характеристикам пунктов 1.2, 1.3 Договора, в месте размещения объекта, указанном в пункте 1.1 Договора, за пожарную безопасность нестационарного торгового объекта, а также за его надлежащее содержание.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1" w:name="sub_2052"/>
      <w:r w:rsidRPr="00223829">
        <w:rPr>
          <w:rFonts w:ascii="Times New Roman CYR" w:hAnsi="Times New Roman CYR" w:cs="Times New Roman CYR"/>
        </w:rPr>
        <w:t>5.2. В случае однократного нарушения "Владельцем нестационарного торгового объекта" обязательств, предусмотренных подпунктами 2.3.2 - 2.3.8, 2.3.11 пункта 2.3 Договора, "Владелец нестационарного торгового объекта" выплачивает неустойку в размере 10%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2" w:name="sub_2053"/>
      <w:bookmarkEnd w:id="101"/>
      <w:r w:rsidRPr="00223829">
        <w:rPr>
          <w:rFonts w:ascii="Times New Roman CYR" w:hAnsi="Times New Roman CYR" w:cs="Times New Roman CYR"/>
        </w:rPr>
        <w:t>5.3. В случае повторного нарушения "Владельцем нестационарного торгового объекта" обязательств, предусмотренных подпунктами 2.3.2 - 2.3.8, 2.3.11 пункта 2.3 Договора, "Владелец нестационарного торгового объекта" выплачивает неустойку в размере 25%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3" w:name="sub_2054"/>
      <w:bookmarkEnd w:id="102"/>
      <w:r w:rsidRPr="00223829">
        <w:rPr>
          <w:rFonts w:ascii="Times New Roman CYR" w:hAnsi="Times New Roman CYR" w:cs="Times New Roman CYR"/>
        </w:rPr>
        <w:t>5.4. В случае невыполнения обязательств, предусмотренных подпунктом 2.3.10 пункта 2.3 Договора, "Владелец нестационарного торгового объекта" выплачивает неустойку в размере 100% от цены права на размещение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4" w:name="sub_2055"/>
      <w:bookmarkEnd w:id="103"/>
      <w:r w:rsidRPr="00223829">
        <w:rPr>
          <w:rFonts w:ascii="Times New Roman CYR" w:hAnsi="Times New Roman CYR" w:cs="Times New Roman CYR"/>
        </w:rPr>
        <w:t>5.5. "Владелец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нестационарного торгового объекта, в порядке, установленном гражданским законодательством.</w:t>
      </w:r>
    </w:p>
    <w:bookmarkEnd w:id="10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05" w:name="sub_206"/>
      <w:r w:rsidRPr="00223829">
        <w:rPr>
          <w:rFonts w:ascii="Times New Roman CYR" w:hAnsi="Times New Roman CYR" w:cs="Times New Roman CYR"/>
          <w:b/>
          <w:bCs/>
        </w:rPr>
        <w:t>6. Расторжение договора</w:t>
      </w:r>
    </w:p>
    <w:bookmarkEnd w:id="10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6" w:name="sub_61"/>
      <w:r w:rsidRPr="00223829">
        <w:rPr>
          <w:rFonts w:ascii="Times New Roman CYR" w:hAnsi="Times New Roman CYR" w:cs="Times New Roman CYR"/>
        </w:rPr>
        <w:t>6.1. Договор подлежит расторжению "Администрацией" досрочно в одностороннем порядке с уведомлением "Владельца нестационарного торгового объекта"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7" w:name="sub_611"/>
      <w:bookmarkEnd w:id="106"/>
      <w:r w:rsidRPr="00223829">
        <w:rPr>
          <w:rFonts w:ascii="Times New Roman CYR" w:hAnsi="Times New Roman CYR" w:cs="Times New Roman CYR"/>
        </w:rPr>
        <w:t>1) неосуществления "Владельцем нестационарного торгового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8" w:name="sub_612"/>
      <w:bookmarkEnd w:id="107"/>
      <w:r w:rsidRPr="00223829">
        <w:rPr>
          <w:rFonts w:ascii="Times New Roman CYR" w:hAnsi="Times New Roman CYR" w:cs="Times New Roman CYR"/>
        </w:rPr>
        <w:t>2) ликвидации юридического лица, прекращении деятельности физическим лицом в качестве индивидуального предпринимателя;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09" w:name="sub_613"/>
      <w:bookmarkEnd w:id="108"/>
      <w:r w:rsidRPr="00223829">
        <w:rPr>
          <w:rFonts w:ascii="Times New Roman CYR" w:hAnsi="Times New Roman CYR" w:cs="Times New Roman CYR"/>
        </w:rPr>
        <w:t xml:space="preserve">3) необходимости освобождения места размещения объекта для нужд поселения или </w:t>
      </w:r>
      <w:r w:rsidRPr="00223829">
        <w:rPr>
          <w:rFonts w:ascii="Times New Roman CYR" w:hAnsi="Times New Roman CYR" w:cs="Times New Roman CYR"/>
        </w:rPr>
        <w:lastRenderedPageBreak/>
        <w:t>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нестационарного торгового объекта" переместить нестационарный торговый объект на компенсационное место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0" w:name="sub_614"/>
      <w:bookmarkEnd w:id="109"/>
      <w:r w:rsidRPr="00223829">
        <w:rPr>
          <w:rFonts w:ascii="Times New Roman CYR" w:hAnsi="Times New Roman CYR" w:cs="Times New Roman CYR"/>
        </w:rPr>
        <w:t>4) просрочки исполнения обязательств, предусмотренных пунктом 3.2 Договора;</w:t>
      </w:r>
    </w:p>
    <w:bookmarkEnd w:id="11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5)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1" w:name="sub_616"/>
      <w:r w:rsidRPr="00223829">
        <w:rPr>
          <w:rFonts w:ascii="Times New Roman CYR" w:hAnsi="Times New Roman CYR" w:cs="Times New Roman CYR"/>
        </w:rPr>
        <w:t>6) наличия подтвержденных актами о соблюдении условий Договора трех и более нарушений "Владельцем нестационарного торгового объекта" обязательств, предусмотренных подпунктами 2.3.2 - 2.3.9, 2.3.11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2" w:name="sub_617"/>
      <w:bookmarkEnd w:id="111"/>
      <w:r w:rsidRPr="00223829">
        <w:rPr>
          <w:rFonts w:ascii="Times New Roman CYR" w:hAnsi="Times New Roman CYR" w:cs="Times New Roman CYR"/>
        </w:rPr>
        <w:t>7) несоблюдения "Владельцем нестационарного торгового объекта" условия, предусмотренного пунктом 2.5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3" w:name="sub_62"/>
      <w:bookmarkEnd w:id="112"/>
      <w:r w:rsidRPr="00223829">
        <w:rPr>
          <w:rFonts w:ascii="Times New Roman CYR" w:hAnsi="Times New Roman CYR" w:cs="Times New Roman CYR"/>
        </w:rPr>
        <w:t>6.2. Уведомление о расторжении Договора вручается "Владельцу нестационарного торгового объекта" под роспись либо направляется "Владельцу нестационарного торгового объекта"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4" w:name="sub_63"/>
      <w:bookmarkEnd w:id="113"/>
      <w:r w:rsidRPr="00223829">
        <w:rPr>
          <w:rFonts w:ascii="Times New Roman CYR" w:hAnsi="Times New Roman CYR" w:cs="Times New Roman CYR"/>
        </w:rPr>
        <w:t xml:space="preserve">6.3. </w:t>
      </w:r>
      <w:proofErr w:type="gramStart"/>
      <w:r w:rsidRPr="00223829">
        <w:rPr>
          <w:rFonts w:ascii="Times New Roman CYR" w:hAnsi="Times New Roman CYR" w:cs="Times New Roman CYR"/>
        </w:rPr>
        <w:t>Договор</w:t>
      </w:r>
      <w:proofErr w:type="gramEnd"/>
      <w:r w:rsidRPr="00223829">
        <w:rPr>
          <w:rFonts w:ascii="Times New Roman CYR" w:hAnsi="Times New Roman CYR" w:cs="Times New Roman CYR"/>
        </w:rPr>
        <w:t xml:space="preserve"> может быть расторгнут по соглашению сторон, в том числе при отказе "Владельца нестационарного торгового объекта" от права на размещение нестационарного торгового объекта. Предложение о расторжении Договора по соглашению сторон направляется в «Администрацию» по адресу, указанному в разделе 9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1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15" w:name="sub_700"/>
      <w:r w:rsidRPr="00223829">
        <w:rPr>
          <w:rFonts w:ascii="Times New Roman CYR" w:hAnsi="Times New Roman CYR" w:cs="Times New Roman CYR"/>
          <w:b/>
          <w:bCs/>
        </w:rPr>
        <w:t>7. Особые условия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6" w:name="sub_71"/>
      <w:bookmarkEnd w:id="115"/>
      <w:r w:rsidRPr="00223829">
        <w:rPr>
          <w:rFonts w:ascii="Times New Roman CYR" w:hAnsi="Times New Roman CYR" w:cs="Times New Roman CYR"/>
        </w:rPr>
        <w:t xml:space="preserve">7.1. </w:t>
      </w:r>
      <w:proofErr w:type="gramStart"/>
      <w:r w:rsidRPr="00223829">
        <w:rPr>
          <w:rFonts w:ascii="Times New Roman CYR" w:hAnsi="Times New Roman CYR" w:cs="Times New Roman CYR"/>
        </w:rPr>
        <w:t>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нестационарного торгового объекта" на перемещение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223829">
        <w:rPr>
          <w:rFonts w:ascii="Times New Roman CYR" w:hAnsi="Times New Roman CYR" w:cs="Times New Roman CYR"/>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нестационарного торгового объекта" в течение 5 рабочих дней со дня его получения. "Владелец нестационарного торгового объекта"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1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7.2. Заключив Договор, "Владелец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(статьи 12, 14 Гражданского кодекса Российской Федерации) при неисполнении "Владельцем нестационарного торгового объекта" обязательств, предусмотренных подпунктом 2.3.10 </w:t>
      </w:r>
      <w:r w:rsidRPr="00223829">
        <w:rPr>
          <w:rFonts w:ascii="Times New Roman CYR" w:hAnsi="Times New Roman CYR" w:cs="Times New Roman CYR"/>
        </w:rPr>
        <w:lastRenderedPageBreak/>
        <w:t>пункта 2.3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случае невыполнения "Владельцем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нестационарного 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При этом "Владелец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7.3. Заключив Договор, "Владелец нестационарного торгового объекта" подтверждает, что требования к внешнему облику, конструктивным особенностям и параметрам нестационарных торговых объектов, требования к содержанию нестационарных торговых объектов, а также требования к благоустройству и содержанию территории, прилегающей к нестационарным торговым объектам, установленные действующим законодательством, Договором, ему известны и понятны.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17" w:name="sub_800"/>
      <w:r w:rsidRPr="00223829">
        <w:rPr>
          <w:rFonts w:ascii="Times New Roman CYR" w:hAnsi="Times New Roman CYR" w:cs="Times New Roman CYR"/>
          <w:b/>
          <w:bCs/>
        </w:rPr>
        <w:t>8. Порядок разрешения споров</w:t>
      </w:r>
    </w:p>
    <w:bookmarkEnd w:id="11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8" w:name="sub_81"/>
      <w:r w:rsidRPr="00223829">
        <w:rPr>
          <w:rFonts w:ascii="Times New Roman CYR" w:hAnsi="Times New Roman CYR" w:cs="Times New Roman CYR"/>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gramStart"/>
      <w:r w:rsidRPr="00223829">
        <w:rPr>
          <w:rFonts w:ascii="Times New Roman CYR" w:hAnsi="Times New Roman CYR" w:cs="Times New Roman CYR"/>
        </w:rPr>
        <w:t>не достижения</w:t>
      </w:r>
      <w:proofErr w:type="gramEnd"/>
      <w:r w:rsidRPr="00223829">
        <w:rPr>
          <w:rFonts w:ascii="Times New Roman CYR" w:hAnsi="Times New Roman CYR" w:cs="Times New Roman CYR"/>
        </w:rPr>
        <w:t xml:space="preserve"> согласия между Сторонами спор подлежит разрешению в суде по месту нахождения "Администрации".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19" w:name="sub_82"/>
      <w:bookmarkEnd w:id="118"/>
      <w:r w:rsidRPr="00223829">
        <w:rPr>
          <w:rFonts w:ascii="Times New Roman CYR" w:hAnsi="Times New Roman CYR" w:cs="Times New Roman CYR"/>
        </w:rPr>
        <w:t>8.2. Вопросы, не урегулированные Договором, разрешаются в соответствии с действующим законодательством Российской Федерации.</w:t>
      </w:r>
    </w:p>
    <w:bookmarkEnd w:id="11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составлен в 2-х экземплярах - по одному для каждой Стороны.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20" w:name="sub_209"/>
      <w:r w:rsidRPr="00223829">
        <w:rPr>
          <w:rFonts w:ascii="Times New Roman CYR" w:hAnsi="Times New Roman CYR" w:cs="Times New Roman CYR"/>
          <w:b/>
          <w:bCs/>
        </w:rPr>
        <w:t>9. Реквизиты сторон</w:t>
      </w:r>
    </w:p>
    <w:bookmarkEnd w:id="12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1" w:name="sub_91"/>
      <w:r w:rsidRPr="00223829">
        <w:rPr>
          <w:rFonts w:ascii="Times New Roman CYR" w:hAnsi="Times New Roman CYR" w:cs="Times New Roman CYR"/>
        </w:rPr>
        <w:t>9.1. "Администрация": ______________________________.</w:t>
      </w:r>
    </w:p>
    <w:bookmarkEnd w:id="12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"Владелец нестационарного торгового объекта": 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2" w:name="sub_92"/>
      <w:r w:rsidRPr="00223829">
        <w:rPr>
          <w:rFonts w:ascii="Times New Roman CYR" w:hAnsi="Times New Roman CYR" w:cs="Times New Roman CYR"/>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bookmarkEnd w:id="12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3" w:name="sub_220513"/>
      <w:r w:rsidRPr="00223829">
        <w:rPr>
          <w:rFonts w:ascii="Times New Roman CYR" w:hAnsi="Times New Roman CYR" w:cs="Times New Roman CYR"/>
          <w:b/>
          <w:bCs/>
          <w:color w:val="26282F"/>
        </w:rPr>
        <w:t>10. Подписи сторон</w:t>
      </w:r>
    </w:p>
    <w:bookmarkEnd w:id="12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223829" w:rsidRPr="00223829" w:rsidTr="00EF3E43">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r w:rsidR="00223829" w:rsidRPr="00223829" w:rsidTr="00EF3E43">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b/>
          <w:bCs/>
          <w:color w:val="26282F"/>
        </w:rPr>
        <w:t>Примечание: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4" w:name="sub_722"/>
      <w:r w:rsidRPr="00223829">
        <w:rPr>
          <w:rFonts w:ascii="Times New Roman CYR" w:hAnsi="Times New Roman CYR" w:cs="Times New Roman CYR"/>
        </w:rPr>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сельских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bookmarkEnd w:id="12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jc w:val="both"/>
        <w:rPr>
          <w:rFonts w:ascii="Arial" w:hAnsi="Arial" w:cs="Arial"/>
          <w:bCs/>
          <w:color w:val="26282F"/>
        </w:rPr>
      </w:pPr>
      <w:bookmarkStart w:id="125" w:name="sub_202"/>
    </w:p>
    <w:p w:rsidR="00223829" w:rsidRPr="00223829" w:rsidRDefault="00223829" w:rsidP="00223829">
      <w:pPr>
        <w:widowControl w:val="0"/>
        <w:autoSpaceDE w:val="0"/>
        <w:autoSpaceDN w:val="0"/>
        <w:adjustRightInd w:val="0"/>
        <w:jc w:val="both"/>
        <w:rPr>
          <w:bCs/>
          <w:color w:val="26282F"/>
        </w:rPr>
      </w:pPr>
    </w:p>
    <w:p w:rsidR="00223829" w:rsidRPr="00223829" w:rsidRDefault="00223829" w:rsidP="00223829">
      <w:pPr>
        <w:widowControl w:val="0"/>
        <w:autoSpaceDE w:val="0"/>
        <w:autoSpaceDN w:val="0"/>
        <w:adjustRightInd w:val="0"/>
        <w:jc w:val="both"/>
        <w:rPr>
          <w:bCs/>
          <w:color w:val="26282F"/>
        </w:rPr>
      </w:pPr>
    </w:p>
    <w:p w:rsidR="00223829" w:rsidRPr="00223829" w:rsidRDefault="00223829" w:rsidP="00223829">
      <w:pPr>
        <w:widowControl w:val="0"/>
        <w:autoSpaceDE w:val="0"/>
        <w:autoSpaceDN w:val="0"/>
        <w:adjustRightInd w:val="0"/>
        <w:ind w:firstLine="720"/>
        <w:jc w:val="right"/>
        <w:rPr>
          <w:bCs/>
          <w:color w:val="26282F"/>
        </w:rPr>
      </w:pPr>
      <w:r w:rsidRPr="00223829">
        <w:rPr>
          <w:bCs/>
          <w:color w:val="26282F"/>
        </w:rPr>
        <w:t>Форма 2</w:t>
      </w:r>
    </w:p>
    <w:bookmarkEnd w:id="125"/>
    <w:p w:rsidR="00223829" w:rsidRPr="00223829" w:rsidRDefault="00223829" w:rsidP="00223829">
      <w:pPr>
        <w:widowControl w:val="0"/>
        <w:autoSpaceDE w:val="0"/>
        <w:autoSpaceDN w:val="0"/>
        <w:adjustRightInd w:val="0"/>
        <w:ind w:firstLine="720"/>
        <w:jc w:val="right"/>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Договор </w:t>
      </w:r>
      <w:r w:rsidRPr="00223829">
        <w:rPr>
          <w:rFonts w:ascii="Times New Roman CYR" w:hAnsi="Times New Roman CYR" w:cs="Times New Roman CYR"/>
          <w:b/>
          <w:bCs/>
          <w:color w:val="26282F"/>
        </w:rPr>
        <w:br/>
        <w:t xml:space="preserve">на право размещения передвижного нестационарного </w:t>
      </w:r>
      <w:r w:rsidRPr="00223829">
        <w:rPr>
          <w:rFonts w:ascii="Times New Roman CYR" w:hAnsi="Times New Roman CYR" w:cs="Times New Roman CYR"/>
          <w:b/>
          <w:bCs/>
          <w:color w:val="26282F"/>
        </w:rPr>
        <w:br/>
        <w:t>торгового объекта № 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highlight w:val="yellow"/>
              </w:rPr>
            </w:pPr>
            <w:proofErr w:type="spellStart"/>
            <w:r w:rsidRPr="00223829">
              <w:rPr>
                <w:rFonts w:ascii="Times New Roman CYR" w:hAnsi="Times New Roman CYR" w:cs="Times New Roman CYR"/>
              </w:rPr>
              <w:t>Р.п</w:t>
            </w:r>
            <w:proofErr w:type="gramStart"/>
            <w:r w:rsidRPr="00223829">
              <w:rPr>
                <w:rFonts w:ascii="Times New Roman CYR" w:hAnsi="Times New Roman CYR" w:cs="Times New Roman CYR"/>
              </w:rPr>
              <w:t>.К</w:t>
            </w:r>
            <w:proofErr w:type="gramEnd"/>
            <w:r w:rsidRPr="00223829">
              <w:rPr>
                <w:rFonts w:ascii="Times New Roman CYR" w:hAnsi="Times New Roman CYR" w:cs="Times New Roman CYR"/>
              </w:rPr>
              <w:t>расный</w:t>
            </w:r>
            <w:proofErr w:type="spellEnd"/>
            <w:r w:rsidRPr="00223829">
              <w:rPr>
                <w:rFonts w:ascii="Times New Roman CYR" w:hAnsi="Times New Roman CYR" w:cs="Times New Roman CYR"/>
              </w:rPr>
              <w:t xml:space="preserve"> Профинтерн </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"_____" ___________ 20_____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6" w:name="sub_99"/>
      <w:r w:rsidRPr="00223829">
        <w:rPr>
          <w:rFonts w:ascii="Times New Roman CYR" w:hAnsi="Times New Roman CYR" w:cs="Times New Roman CYR"/>
        </w:rPr>
        <w:t>От имени администрации сельского поселения Красный Профинтерн  Ярославской области ______________________________________________________,</w:t>
      </w:r>
    </w:p>
    <w:bookmarkEnd w:id="12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действующего</w:t>
      </w:r>
      <w:proofErr w:type="gramEnd"/>
      <w:r w:rsidRPr="00223829">
        <w:rPr>
          <w:rFonts w:ascii="Times New Roman CYR" w:hAnsi="Times New Roman CYR" w:cs="Times New Roman CYR"/>
        </w:rPr>
        <w:t xml:space="preserve"> на основании 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именуемая в дальнейшем "Администрация", и 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 лице 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действующего</w:t>
      </w:r>
      <w:proofErr w:type="gramEnd"/>
      <w:r w:rsidRPr="00223829">
        <w:rPr>
          <w:rFonts w:ascii="Times New Roman CYR" w:hAnsi="Times New Roman CYR" w:cs="Times New Roman CYR"/>
        </w:rPr>
        <w:t xml:space="preserve"> на основании 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именуемый в дальнейшем "Владелец передвижного нестационарного торгового объекта", а вместе именуемые Стороны, на основании _________________________________________, заключили настоящий договор (далее - Договор) о нижеследующем: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7" w:name="sub_2010"/>
      <w:r w:rsidRPr="00223829">
        <w:rPr>
          <w:rFonts w:ascii="Times New Roman CYR" w:hAnsi="Times New Roman CYR" w:cs="Times New Roman CYR"/>
          <w:b/>
          <w:bCs/>
          <w:color w:val="26282F"/>
        </w:rPr>
        <w:t>1. Предмет договора</w:t>
      </w:r>
    </w:p>
    <w:bookmarkEnd w:id="12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8" w:name="sub_2211"/>
      <w:r w:rsidRPr="00223829">
        <w:rPr>
          <w:rFonts w:ascii="Times New Roman CYR" w:hAnsi="Times New Roman CYR" w:cs="Times New Roman CYR"/>
        </w:rPr>
        <w:t xml:space="preserve">1.1. </w:t>
      </w:r>
      <w:proofErr w:type="gramStart"/>
      <w:r w:rsidRPr="00223829">
        <w:rPr>
          <w:rFonts w:ascii="Times New Roman CYR" w:hAnsi="Times New Roman CYR" w:cs="Times New Roman CYR"/>
        </w:rPr>
        <w:t>«Администрация» предоставляет "Владельцу передвижного нестационарного торгового объекта" право на размещение передвижного нестационарного торгового объекта, указанного в пунктах 1.2, 1.3 Договора (далее - передвижной нестационарный торговый объект), на месте размещения, расположенном по адресу: ______________________________________________________, площадью ___________________ (далее - место размещения объекта) и включенном в Схему размещения нестационарных торговых объектов на территории сельского поселения Красный Профинтерн, утвержденную постановлением администрации сельского поселения Красный Профинтерн от _____________ N _______ (далее</w:t>
      </w:r>
      <w:proofErr w:type="gramEnd"/>
      <w:r w:rsidRPr="00223829">
        <w:rPr>
          <w:rFonts w:ascii="Times New Roman CYR" w:hAnsi="Times New Roman CYR" w:cs="Times New Roman CYR"/>
        </w:rPr>
        <w:t xml:space="preserve"> - </w:t>
      </w:r>
      <w:proofErr w:type="gramStart"/>
      <w:r w:rsidRPr="00223829">
        <w:rPr>
          <w:rFonts w:ascii="Times New Roman CYR" w:hAnsi="Times New Roman CYR" w:cs="Times New Roman CYR"/>
        </w:rPr>
        <w:t>Схема), а "Владелец передвижного нестационарного торгового объекта"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 установленных Договором, а также в соответствии с действующим законодательством и муниципальными правовыми актами администрации сельского поселения Красный Профинтерн.</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29" w:name="sub_2120"/>
      <w:bookmarkEnd w:id="128"/>
      <w:r w:rsidRPr="00223829">
        <w:rPr>
          <w:rFonts w:ascii="Times New Roman CYR" w:hAnsi="Times New Roman CYR" w:cs="Times New Roman CYR"/>
        </w:rPr>
        <w:t>1.2. Характеристики передвижного нестационарного торгового объекта:</w:t>
      </w:r>
    </w:p>
    <w:bookmarkEnd w:id="12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тип</w:t>
      </w:r>
      <w:proofErr w:type="gramStart"/>
      <w:r w:rsidRPr="00223829">
        <w:rPr>
          <w:rFonts w:ascii="Times New Roman CYR" w:hAnsi="Times New Roman CYR" w:cs="Times New Roman CYR"/>
        </w:rPr>
        <w:t>: _______________________________________________________________________;</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___________________________ кв.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0" w:name="sub_2130"/>
      <w:r w:rsidRPr="00223829">
        <w:rPr>
          <w:rFonts w:ascii="Times New Roman CYR" w:hAnsi="Times New Roman CYR" w:cs="Times New Roman CYR"/>
        </w:rPr>
        <w:t>1.3. Специализация передвижного нестационарного торгового объекта:</w:t>
      </w:r>
    </w:p>
    <w:bookmarkEnd w:id="13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 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31" w:name="sub_220"/>
    </w:p>
    <w:p w:rsid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r w:rsidRPr="00223829">
        <w:rPr>
          <w:rFonts w:ascii="Times New Roman CYR" w:hAnsi="Times New Roman CYR" w:cs="Times New Roman CYR"/>
          <w:b/>
          <w:bCs/>
        </w:rPr>
        <w:lastRenderedPageBreak/>
        <w:t>2. Обязательства сторон</w:t>
      </w:r>
    </w:p>
    <w:bookmarkEnd w:id="13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2" w:name="sub_41"/>
      <w:r w:rsidRPr="00223829">
        <w:rPr>
          <w:rFonts w:ascii="Times New Roman CYR" w:hAnsi="Times New Roman CYR" w:cs="Times New Roman CYR"/>
        </w:rPr>
        <w:t>2.1. «Администрация» обязана: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3" w:name="sub_411"/>
      <w:bookmarkEnd w:id="132"/>
      <w:r w:rsidRPr="00223829">
        <w:rPr>
          <w:rFonts w:ascii="Times New Roman CYR" w:hAnsi="Times New Roman CYR" w:cs="Times New Roman CYR"/>
        </w:rPr>
        <w:t>2.1.1. Предоставить место размещения объекта по акту приема-передачи, являющемуся неотъемлемой частью Договора, в течение 3 рабочих дней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4" w:name="sub_412"/>
      <w:bookmarkEnd w:id="133"/>
      <w:r w:rsidRPr="00223829">
        <w:rPr>
          <w:rFonts w:ascii="Times New Roman CYR" w:hAnsi="Times New Roman CYR" w:cs="Times New Roman CYR"/>
        </w:rPr>
        <w:t>2.1.2. Обследовать размещенный передвижной нестационарный торговый объект в течение 3 рабочих дней с момента получения уведомления "Владельца передвижного нестационарного торгового объекта" о фактическом размещении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5" w:name="sub_413"/>
      <w:bookmarkEnd w:id="134"/>
      <w:r w:rsidRPr="00223829">
        <w:rPr>
          <w:rFonts w:ascii="Times New Roman CYR" w:hAnsi="Times New Roman CYR" w:cs="Times New Roman CYR"/>
        </w:rPr>
        <w:t>2.1.3. Принять место размещения объекта по акту приема-сдачи после его освобождения от передвижного нестационарного торгового объекта в соответствии с подпунктом 2.3.10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6" w:name="sub_414"/>
      <w:bookmarkEnd w:id="135"/>
      <w:r w:rsidRPr="00223829">
        <w:rPr>
          <w:rFonts w:ascii="Times New Roman CYR" w:hAnsi="Times New Roman CYR" w:cs="Times New Roman CYR"/>
        </w:rPr>
        <w:t xml:space="preserve">2.1.4. В случае </w:t>
      </w:r>
      <w:proofErr w:type="gramStart"/>
      <w:r w:rsidRPr="00223829">
        <w:rPr>
          <w:rFonts w:ascii="Times New Roman CYR" w:hAnsi="Times New Roman CYR" w:cs="Times New Roman CYR"/>
        </w:rPr>
        <w:t>необходимости освобождения места размещения объекта</w:t>
      </w:r>
      <w:proofErr w:type="gramEnd"/>
      <w:r w:rsidRPr="00223829">
        <w:rPr>
          <w:rFonts w:ascii="Times New Roman CYR" w:hAnsi="Times New Roman CYR" w:cs="Times New Roman CYR"/>
        </w:rPr>
        <w:t xml:space="preserve"> для нужд поселения или района предложить "Владельцу передвижного нестационарного торгового объекта" компенсационное место,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 установленном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7" w:name="sub_42"/>
      <w:bookmarkEnd w:id="136"/>
      <w:r w:rsidRPr="00223829">
        <w:rPr>
          <w:rFonts w:ascii="Times New Roman CYR" w:hAnsi="Times New Roman CYR" w:cs="Times New Roman CYR"/>
        </w:rPr>
        <w:t>2.2. «Администрация»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8" w:name="sub_421"/>
      <w:bookmarkEnd w:id="137"/>
      <w:r w:rsidRPr="00223829">
        <w:rPr>
          <w:rFonts w:ascii="Times New Roman CYR" w:hAnsi="Times New Roman CYR" w:cs="Times New Roman CYR"/>
        </w:rPr>
        <w:t xml:space="preserve">2.2.1. Осуществлять </w:t>
      </w:r>
      <w:proofErr w:type="gramStart"/>
      <w:r w:rsidRPr="00223829">
        <w:rPr>
          <w:rFonts w:ascii="Times New Roman CYR" w:hAnsi="Times New Roman CYR" w:cs="Times New Roman CYR"/>
        </w:rPr>
        <w:t>контроль за</w:t>
      </w:r>
      <w:proofErr w:type="gramEnd"/>
      <w:r w:rsidRPr="00223829">
        <w:rPr>
          <w:rFonts w:ascii="Times New Roman CYR" w:hAnsi="Times New Roman CYR" w:cs="Times New Roman CYR"/>
        </w:rPr>
        <w:t xml:space="preserve"> соблюдением "Владельцем передвижного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39" w:name="sub_422"/>
      <w:bookmarkEnd w:id="138"/>
      <w:r w:rsidRPr="00223829">
        <w:rPr>
          <w:rFonts w:ascii="Times New Roman CYR" w:hAnsi="Times New Roman CYR" w:cs="Times New Roman CYR"/>
        </w:rPr>
        <w:t>2.2.2. Составлять акты о соблюдении "Владельцем передвижного нестационарного торгового объекта"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0" w:name="sub_423"/>
      <w:bookmarkEnd w:id="139"/>
      <w:r w:rsidRPr="00223829">
        <w:rPr>
          <w:rFonts w:ascii="Times New Roman CYR" w:hAnsi="Times New Roman CYR" w:cs="Times New Roman CYR"/>
        </w:rPr>
        <w:t>2.2.3. Предъявлять "Владельцу передвижного нестационарного торгового объекта" требование об уплате неустойки за нарушение обязательств, предусмотренных Договором, в соответствии с разделом 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1" w:name="sub_424"/>
      <w:bookmarkEnd w:id="140"/>
      <w:r w:rsidRPr="00223829">
        <w:rPr>
          <w:rFonts w:ascii="Times New Roman CYR" w:hAnsi="Times New Roman CYR" w:cs="Times New Roman CYR"/>
        </w:rPr>
        <w:t>2.2.4. Досрочно расторгнуть Договор в случаях и порядке, указанных в разделе 6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2" w:name="sub_425"/>
      <w:bookmarkEnd w:id="141"/>
      <w:r w:rsidRPr="00223829">
        <w:rPr>
          <w:rFonts w:ascii="Times New Roman CYR" w:hAnsi="Times New Roman CYR" w:cs="Times New Roman CYR"/>
        </w:rPr>
        <w:t>2.2.5.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"Владельцем передвижного нестационарного торгового объекта" обязанности, установленной подпунктом 2.3.10 пункта 2.3 Договора, с последующим возмещением "Владельцем нестационарного торгового объекта" всех расходов, связанных с таким освобождением.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3" w:name="sub_43"/>
      <w:bookmarkEnd w:id="142"/>
      <w:r w:rsidRPr="00223829">
        <w:rPr>
          <w:rFonts w:ascii="Times New Roman CYR" w:hAnsi="Times New Roman CYR" w:cs="Times New Roman CYR"/>
        </w:rPr>
        <w:t>2.3. "Владелец передвижного нестационарного торгового объекта" обязан: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4" w:name="sub_431"/>
      <w:bookmarkEnd w:id="143"/>
      <w:r w:rsidRPr="00223829">
        <w:rPr>
          <w:rFonts w:ascii="Times New Roman CYR" w:hAnsi="Times New Roman CYR" w:cs="Times New Roman CYR"/>
        </w:rPr>
        <w:t xml:space="preserve">2.3.1. </w:t>
      </w:r>
      <w:proofErr w:type="gramStart"/>
      <w:r w:rsidRPr="00223829">
        <w:rPr>
          <w:rFonts w:ascii="Times New Roman CYR" w:hAnsi="Times New Roman CYR" w:cs="Times New Roman CYR"/>
        </w:rPr>
        <w:t>Оплатить цену права</w:t>
      </w:r>
      <w:proofErr w:type="gramEnd"/>
      <w:r w:rsidRPr="00223829">
        <w:rPr>
          <w:rFonts w:ascii="Times New Roman CYR" w:hAnsi="Times New Roman CYR" w:cs="Times New Roman CYR"/>
        </w:rPr>
        <w:t xml:space="preserve"> на размещение передвижного нестационарного торгового объекта одновременно с подписанием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5" w:name="sub_2232"/>
      <w:bookmarkEnd w:id="144"/>
      <w:r w:rsidRPr="00223829">
        <w:rPr>
          <w:rFonts w:ascii="Times New Roman CYR" w:hAnsi="Times New Roman CYR" w:cs="Times New Roman CYR"/>
        </w:rPr>
        <w:t>2.3.2. Размещать передвижной нестационарный торговый объект по местоположению, указанному в пункте 1.1 Договора; соблюдать местоположение передвижного нестационарного торгового объекта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6" w:name="sub_433"/>
      <w:bookmarkEnd w:id="145"/>
      <w:r w:rsidRPr="00223829">
        <w:rPr>
          <w:rFonts w:ascii="Times New Roman CYR" w:hAnsi="Times New Roman CYR" w:cs="Times New Roman CYR"/>
        </w:rPr>
        <w:t>2.3.3. Обеспечить соответствие передвижного нестационарного торгового объекта характеристикам, указанным в пунктах 1.1, 1.2 Договора, в течение срока действия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7" w:name="sub_434"/>
      <w:bookmarkEnd w:id="146"/>
      <w:r w:rsidRPr="00223829">
        <w:rPr>
          <w:rFonts w:ascii="Times New Roman CYR" w:hAnsi="Times New Roman CYR" w:cs="Times New Roman CYR"/>
        </w:rPr>
        <w:t>2.3.4. Сохранять специализацию передвижного нестационарного торгового объекта, указанную в пункте 1.3 Договора, в течение срока действия Договора.</w:t>
      </w:r>
    </w:p>
    <w:bookmarkEnd w:id="14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2.3.5. Обеспечить:</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8" w:name="sub_12351"/>
      <w:r w:rsidRPr="00223829">
        <w:rPr>
          <w:rFonts w:ascii="Times New Roman CYR" w:hAnsi="Times New Roman CYR" w:cs="Times New Roman CYR"/>
        </w:rPr>
        <w:t>1) соблюдение общих требований к размещению передвижного нестационарного торгового объекта, а именно:</w:t>
      </w:r>
    </w:p>
    <w:bookmarkEnd w:id="14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полную уборку собственных и прилегающих территорий не менее двух раз в сутки (утром и вечером), чистоту и порядок на объекте в течение рабочего времени;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необходимое количество урн и контейнеров, своевременную их очистку;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регулярный вывоз в установленном порядке отходов к месту их переработки, утилизации и размещения;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соблюдение посетителями требований правил чистоты и порядка;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49" w:name="sub_12352"/>
      <w:r w:rsidRPr="00223829">
        <w:rPr>
          <w:rFonts w:ascii="Times New Roman CYR" w:hAnsi="Times New Roman CYR" w:cs="Times New Roman CYR"/>
        </w:rPr>
        <w:t xml:space="preserve">2) соблюдение следующих запретов в процессе размещения и эксплуатации </w:t>
      </w:r>
      <w:r w:rsidRPr="00223829">
        <w:rPr>
          <w:rFonts w:ascii="Times New Roman CYR" w:hAnsi="Times New Roman CYR" w:cs="Times New Roman CYR"/>
        </w:rPr>
        <w:lastRenderedPageBreak/>
        <w:t>передвижного нестационарного торгового объекта:</w:t>
      </w:r>
    </w:p>
    <w:bookmarkEnd w:id="14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нарушать асфальтовое и другое покрытие улиц, тротуаров, целостность объектов внешнего благоустройства и зеленых насаждений;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выкладывать товар за пределами передвижного нестационарного торгового объекта,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после окончания торговли не оставлять на улицах, бульварах, в садах, скверах и других не предназначенных для этих целей местах элементы подвоза товара (передвижные лотки, тележки, контейнеры и другое оборудование);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не складировать тару на тротуарах, газонах, проезжей части улиц и других местах, не отведенных для этой цели;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0" w:name="sub_12353"/>
      <w:r w:rsidRPr="00223829">
        <w:rPr>
          <w:rFonts w:ascii="Times New Roman CYR" w:hAnsi="Times New Roman CYR" w:cs="Times New Roman CYR"/>
        </w:rPr>
        <w:t>3) 2 соответствие передвижного нестационарного торгового объекта следующим требованиям к внешнему облику и конструктивным особенностям:</w:t>
      </w:r>
    </w:p>
    <w:bookmarkEnd w:id="15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1" w:name="sub_235214"/>
      <w:r w:rsidRPr="00223829">
        <w:rPr>
          <w:rFonts w:ascii="Times New Roman CYR" w:hAnsi="Times New Roman CYR" w:cs="Times New Roman CYR"/>
        </w:rPr>
        <w:t xml:space="preserve">- процент остекления фасадов передвижного нестационарного торгового объекта должен составлять не менее 30% площади поверхности стен объекта. На остекленных фасадах передвижных нестационарных торговых объектов допускается размещение </w:t>
      </w:r>
      <w:proofErr w:type="spellStart"/>
      <w:r w:rsidRPr="00223829">
        <w:rPr>
          <w:rFonts w:ascii="Times New Roman CYR" w:hAnsi="Times New Roman CYR" w:cs="Times New Roman CYR"/>
        </w:rPr>
        <w:t>рольставней</w:t>
      </w:r>
      <w:proofErr w:type="spellEnd"/>
      <w:r w:rsidRPr="00223829">
        <w:rPr>
          <w:rFonts w:ascii="Times New Roman CYR" w:hAnsi="Times New Roman CYR" w:cs="Times New Roman CYR"/>
        </w:rPr>
        <w:t>;</w:t>
      </w:r>
    </w:p>
    <w:bookmarkEnd w:id="15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вывески не должен быть более 1,5 м x 0,25 м, не допускается размещение вывески на торцевых фасадах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размер режимной таблички не должен быть более 0,4 м x 0,6 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 цветовое решение вывески и режимной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 использование черного цвета для фона вывесок и режимных табличек; использование </w:t>
      </w:r>
      <w:proofErr w:type="spellStart"/>
      <w:r w:rsidRPr="00223829">
        <w:rPr>
          <w:rFonts w:ascii="Times New Roman CYR" w:hAnsi="Times New Roman CYR" w:cs="Times New Roman CYR"/>
        </w:rPr>
        <w:t>страбоскопов</w:t>
      </w:r>
      <w:proofErr w:type="spellEnd"/>
      <w:r w:rsidRPr="00223829">
        <w:rPr>
          <w:rFonts w:ascii="Times New Roman CYR" w:hAnsi="Times New Roman CYR" w:cs="Times New Roman CYR"/>
        </w:rPr>
        <w:t xml:space="preserve"> в оформлении вывесок;</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на торцевых фасадах передвижного нестационарного торгового объекта допускается размещение рекламных конструкций малого формата (с размерами рекламного поля не более 1,2 м x 1,8 м) в порядке, установленном в соответствии с действующим законодательством. Цветовое решение рекламных конструкций должно соответствовать цветовому решению вывески, режимной таблички и должно гармонировать с цветовым решением фасада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передвижной нестационарный торговый объект оборудуется элементами внешней декоративной подсветки;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2" w:name="sub_12354"/>
      <w:r w:rsidRPr="00223829">
        <w:rPr>
          <w:rFonts w:ascii="Times New Roman CYR" w:hAnsi="Times New Roman CYR" w:cs="Times New Roman CYR"/>
        </w:rPr>
        <w:t>4) благоустройство территории, прилегающей к передвижному нестационарному торговому объекту с учетом следующих требований: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3" w:name="sub_235221"/>
      <w:bookmarkEnd w:id="152"/>
      <w:r w:rsidRPr="00223829">
        <w:rPr>
          <w:rFonts w:ascii="Times New Roman CYR" w:hAnsi="Times New Roman CYR" w:cs="Times New Roman CYR"/>
        </w:rPr>
        <w:t>- площадка для размещения нестационарного объекта должна иметь твердое покрытие;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4" w:name="sub_235222"/>
      <w:bookmarkEnd w:id="153"/>
      <w:r w:rsidRPr="00223829">
        <w:rPr>
          <w:rFonts w:ascii="Times New Roman CYR" w:hAnsi="Times New Roman CYR" w:cs="Times New Roman CYR"/>
        </w:rPr>
        <w:t>- границы благоустройства устанавливаются с учетом особенностей территории, на которой планируется размещение передвижного нестационарного торгового объекта, - на расстоянии 2 м от лицевого фасада, 0,8 м от боковых фасадов, 0,5 м от заднего фасада, в указанных границах производится мощение тротуарной плиткой красного цвета;</w:t>
      </w:r>
    </w:p>
    <w:bookmarkEnd w:id="15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устанавливается урна емкостью не менее 10 л, выполненная по единому образцу;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в границах благоустроенной территории в весенне-летний период размещаются элементы мобильного озеленения;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5" w:name="sub_12355"/>
      <w:r w:rsidRPr="00223829">
        <w:rPr>
          <w:rFonts w:ascii="Times New Roman CYR" w:hAnsi="Times New Roman CYR" w:cs="Times New Roman CYR"/>
        </w:rPr>
        <w:t>5) вывоз передвижного нестационарного торгового объекта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bookmarkEnd w:id="15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Осуществлять содержание передвижного нестационарного торгового объекта, обеспечивающее его надлежащее состояние, в том числе техническое и эстетическое, включая наличие колес у передвижного нестационарного торгового объекта, ремонт и </w:t>
      </w:r>
      <w:r w:rsidRPr="00223829">
        <w:rPr>
          <w:rFonts w:ascii="Times New Roman CYR" w:hAnsi="Times New Roman CYR" w:cs="Times New Roman CYR"/>
        </w:rPr>
        <w:lastRenderedPageBreak/>
        <w:t>замену пришедших в негодность элементов, частей, конструкций, покраску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6" w:name="sub_436"/>
      <w:r w:rsidRPr="00223829">
        <w:rPr>
          <w:rFonts w:ascii="Times New Roman CYR" w:hAnsi="Times New Roman CYR" w:cs="Times New Roman CYR"/>
        </w:rPr>
        <w:t>2.3.6. Использовать современное торговое оборудование, содержать его в чистоте и порядке.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7" w:name="sub_2237"/>
      <w:bookmarkEnd w:id="156"/>
      <w:r w:rsidRPr="00223829">
        <w:rPr>
          <w:rFonts w:ascii="Times New Roman CYR" w:hAnsi="Times New Roman CYR" w:cs="Times New Roman CYR"/>
        </w:rPr>
        <w:t>2.3.7. Обеспечить содержание территории, прилегающей к передвижному нестационарному торговому объекту и указанной в акте приема-передачи места размещения объекта в пределах радиуса 5 метров.</w:t>
      </w:r>
    </w:p>
    <w:bookmarkEnd w:id="15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2.3.8. Заключить договор на вывоз и утилизацию твердых коммунальных отходов; не допускать переполнения урн, контейнеров для сбора твердых бытовых отходов.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8" w:name="sub_439"/>
      <w:r w:rsidRPr="00223829">
        <w:rPr>
          <w:rFonts w:ascii="Times New Roman CYR" w:hAnsi="Times New Roman CYR" w:cs="Times New Roman CYR"/>
        </w:rPr>
        <w:t>2.3.9. Незамедлительно освободить место размещения объекта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59" w:name="sub_22310"/>
      <w:bookmarkEnd w:id="158"/>
      <w:r w:rsidRPr="00223829">
        <w:rPr>
          <w:rFonts w:ascii="Times New Roman CYR" w:hAnsi="Times New Roman CYR" w:cs="Times New Roman CYR"/>
        </w:rPr>
        <w:t>2.3.10. Освободить занимаемое место размещения объекта от передвижного нестационарного торгового объекта, передать его «Администрации» по акту приема-сдачи в течение 5 рабочих дней по окончании срока действия Договора или со дня досрочного расторжения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0" w:name="sub_22311"/>
      <w:bookmarkEnd w:id="159"/>
      <w:r w:rsidRPr="00223829">
        <w:rPr>
          <w:rFonts w:ascii="Times New Roman CYR" w:hAnsi="Times New Roman CYR" w:cs="Times New Roman CYR"/>
        </w:rPr>
        <w:t xml:space="preserve">2.3.11. В течение 5 рабочих дней со дня подписания Договора оформить Паспорт на размещение нестационарного торгового объекта, </w:t>
      </w:r>
      <w:proofErr w:type="gramStart"/>
      <w:r w:rsidRPr="00223829">
        <w:rPr>
          <w:rFonts w:ascii="Times New Roman CYR" w:hAnsi="Times New Roman CYR" w:cs="Times New Roman CYR"/>
        </w:rPr>
        <w:t>разместить его</w:t>
      </w:r>
      <w:proofErr w:type="gramEnd"/>
      <w:r w:rsidRPr="00223829">
        <w:rPr>
          <w:rFonts w:ascii="Times New Roman CYR" w:hAnsi="Times New Roman CYR" w:cs="Times New Roman CYR"/>
        </w:rPr>
        <w:t xml:space="preserve"> в доступном месте, предъявлять Паспорт на размещение нестационарного торгового объекта по требованию надзорных 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1" w:name="sub_220518"/>
      <w:bookmarkEnd w:id="160"/>
      <w:r w:rsidRPr="00223829">
        <w:rPr>
          <w:rFonts w:ascii="Times New Roman CYR" w:hAnsi="Times New Roman CYR" w:cs="Times New Roman CYR"/>
        </w:rPr>
        <w:t>2.3.12.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2" w:name="sub_233"/>
      <w:bookmarkEnd w:id="161"/>
      <w:r w:rsidRPr="00223829">
        <w:rPr>
          <w:rFonts w:ascii="Times New Roman CYR" w:hAnsi="Times New Roman CYR" w:cs="Times New Roman CYR"/>
        </w:rPr>
        <w:t>2.3.13. Обеспечить «Администрации» свободный доступ на передвижной нестационарный торговый объект и место его размещения для проверки соблюдения условий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3" w:name="sub_4314"/>
      <w:bookmarkEnd w:id="162"/>
      <w:r w:rsidRPr="00223829">
        <w:rPr>
          <w:rFonts w:ascii="Times New Roman CYR" w:hAnsi="Times New Roman CYR" w:cs="Times New Roman CYR"/>
        </w:rPr>
        <w:t>2.3.14. Переместить передвижной нестационарный торговый объект с места его размещения на компенсационное место в соответствии с пунктом 7.1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4" w:name="sub_2315"/>
      <w:bookmarkEnd w:id="163"/>
      <w:r w:rsidRPr="00223829">
        <w:rPr>
          <w:rFonts w:ascii="Times New Roman CYR" w:hAnsi="Times New Roman CYR" w:cs="Times New Roman CYR"/>
        </w:rPr>
        <w:t>2.3.15. Вывезти передвижной нестационарный объект с места его размещения в течение двух часов по требованию «Администрации» в случае необходимости обеспечения уборки сельских территорий, проведения публичных и массовых мероприятий.</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5" w:name="sub_220515"/>
      <w:bookmarkEnd w:id="164"/>
      <w:r w:rsidRPr="00223829">
        <w:rPr>
          <w:rFonts w:ascii="Times New Roman CYR" w:hAnsi="Times New Roman CYR" w:cs="Times New Roman CYR"/>
        </w:rPr>
        <w:t>2.4. "Владелец передвижного нестационарного торгового объекта" вправе: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6" w:name="sub_2401"/>
      <w:bookmarkEnd w:id="165"/>
      <w:r w:rsidRPr="00223829">
        <w:rPr>
          <w:rFonts w:ascii="Times New Roman CYR" w:hAnsi="Times New Roman CYR" w:cs="Times New Roman CYR"/>
        </w:rPr>
        <w:t>2.4.1. Требовать от «Администрации» предоставления места размещения объекта согласно Схеме.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7" w:name="sub_442"/>
      <w:bookmarkEnd w:id="166"/>
      <w:r w:rsidRPr="00223829">
        <w:rPr>
          <w:rFonts w:ascii="Times New Roman CYR" w:hAnsi="Times New Roman CYR" w:cs="Times New Roman CYR"/>
        </w:rPr>
        <w:t>2.4.2. Иметь беспрепятственный доступ к месту размещения объекта, указанному в пункте 1.1 Договора, с целью, связанной с осуществлением прав владельца передвижного нестационарного торгового объекта, в том числе для его размещения, функционирования и содержания.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68" w:name="sub_2225"/>
      <w:bookmarkEnd w:id="167"/>
      <w:r w:rsidRPr="00223829">
        <w:rPr>
          <w:rFonts w:ascii="Times New Roman CYR" w:hAnsi="Times New Roman CYR" w:cs="Times New Roman CYR"/>
        </w:rPr>
        <w:t>2.5. "Владелец передвижного нестационарного торгового объекта" не вправе передавать права и обязанности по Договору третьему лицу.</w:t>
      </w:r>
    </w:p>
    <w:bookmarkEnd w:id="16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69" w:name="sub_430"/>
      <w:r w:rsidRPr="00223829">
        <w:rPr>
          <w:rFonts w:ascii="Times New Roman CYR" w:hAnsi="Times New Roman CYR" w:cs="Times New Roman CYR"/>
          <w:b/>
          <w:bCs/>
        </w:rPr>
        <w:t xml:space="preserve">3. Размер, порядок и сроки оплаты </w:t>
      </w:r>
      <w:proofErr w:type="gramStart"/>
      <w:r w:rsidRPr="00223829">
        <w:rPr>
          <w:rFonts w:ascii="Times New Roman CYR" w:hAnsi="Times New Roman CYR" w:cs="Times New Roman CYR"/>
          <w:b/>
          <w:bCs/>
        </w:rPr>
        <w:t>цены</w:t>
      </w:r>
      <w:proofErr w:type="gramEnd"/>
      <w:r w:rsidRPr="00223829">
        <w:rPr>
          <w:rFonts w:ascii="Times New Roman CYR" w:hAnsi="Times New Roman CYR" w:cs="Times New Roman CYR"/>
          <w:b/>
          <w:bCs/>
        </w:rPr>
        <w:t xml:space="preserve"> права на размещение передвижного нестационарного торгового объекта</w:t>
      </w:r>
    </w:p>
    <w:bookmarkEnd w:id="16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0" w:name="sub_2231"/>
      <w:r w:rsidRPr="00223829">
        <w:rPr>
          <w:rFonts w:ascii="Times New Roman CYR" w:hAnsi="Times New Roman CYR" w:cs="Times New Roman CYR"/>
        </w:rPr>
        <w:t>3.1. В соответствии с итогами аукциона (методикой определения начальной цены аукциона на право размещения нестационарных торговых объектов на территории сельского поселения Красный Профинтерн</w:t>
      </w:r>
      <w:proofErr w:type="gramStart"/>
      <w:r w:rsidRPr="00223829">
        <w:rPr>
          <w:rFonts w:ascii="Times New Roman CYR" w:hAnsi="Times New Roman CYR" w:cs="Times New Roman CYR"/>
        </w:rPr>
        <w:t xml:space="preserve"> )</w:t>
      </w:r>
      <w:proofErr w:type="gramEnd"/>
      <w:r w:rsidRPr="00223829">
        <w:rPr>
          <w:rFonts w:ascii="Times New Roman CYR" w:hAnsi="Times New Roman CYR" w:cs="Times New Roman CYR"/>
        </w:rPr>
        <w:t xml:space="preserve"> цена права на размещение передвижного нестационарного торгового объекта составляет _________________________________ руб., которая на момент подписания Договора уплачена "Владельцем передвижного нестационарного торгового объекта" полностью.</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1" w:name="sub_432"/>
      <w:bookmarkEnd w:id="170"/>
      <w:r w:rsidRPr="00223829">
        <w:rPr>
          <w:rFonts w:ascii="Times New Roman CYR" w:hAnsi="Times New Roman CYR" w:cs="Times New Roman CYR"/>
        </w:rPr>
        <w:t>3.2. При досрочном расторжении Договора, в том числе в связи с отказом "Владельца передвижного нестационарного торгового объекта" от права на размещение передвижного нестационарного торгового объекта, уплаченная сумма не возвращается.</w:t>
      </w:r>
    </w:p>
    <w:bookmarkEnd w:id="171"/>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2" w:name="sub_440"/>
      <w:r w:rsidRPr="00223829">
        <w:rPr>
          <w:rFonts w:ascii="Times New Roman CYR" w:hAnsi="Times New Roman CYR" w:cs="Times New Roman CYR"/>
          <w:b/>
          <w:bCs/>
        </w:rPr>
        <w:lastRenderedPageBreak/>
        <w:t>4. Срок действия договора</w:t>
      </w:r>
    </w:p>
    <w:bookmarkEnd w:id="17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действует с "___" _______________ 20___г. по "___" ___________ 20___г., а в части исполнения обязательств, связанных с освобождением места размещения объекта от передвижного нестационарного торгового объекта, - до момента исполнения таких обязательств.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3" w:name="sub_2205"/>
      <w:r w:rsidRPr="00223829">
        <w:rPr>
          <w:rFonts w:ascii="Times New Roman CYR" w:hAnsi="Times New Roman CYR" w:cs="Times New Roman CYR"/>
          <w:b/>
          <w:bCs/>
        </w:rPr>
        <w:t>5. Ответственность "владельца передвижного нестационарного торгового объекта"</w:t>
      </w:r>
    </w:p>
    <w:bookmarkEnd w:id="17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4" w:name="sub_22051"/>
      <w:r w:rsidRPr="00223829">
        <w:rPr>
          <w:rFonts w:ascii="Times New Roman CYR" w:hAnsi="Times New Roman CYR" w:cs="Times New Roman CYR"/>
        </w:rPr>
        <w:t xml:space="preserve">5.1. "Владелец передвижного нестационарного торгового объекта" несет ответственность за размещение передвижного нестационарного торгового объекта, соответствующего характеристикам пунктов 1.2, </w:t>
      </w:r>
      <w:hyperlink w:anchor="sub_2130" w:history="1">
        <w:r w:rsidRPr="00223829">
          <w:rPr>
            <w:rFonts w:ascii="Times New Roman CYR" w:hAnsi="Times New Roman CYR" w:cs="Times New Roman CYR"/>
          </w:rPr>
          <w:t>1.3</w:t>
        </w:r>
      </w:hyperlink>
      <w:r w:rsidRPr="00223829">
        <w:rPr>
          <w:rFonts w:ascii="Times New Roman CYR" w:hAnsi="Times New Roman CYR" w:cs="Times New Roman CYR"/>
        </w:rPr>
        <w:t xml:space="preserve"> Договора, в месте размещения объекта, указанном в пункте 1.1 Договора, за пожарную безопасность передвижного нестационарного торгового объекта, а также за его надлежащее содержание.</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5" w:name="sub_220512"/>
      <w:bookmarkEnd w:id="174"/>
      <w:r w:rsidRPr="00223829">
        <w:rPr>
          <w:rFonts w:ascii="Times New Roman CYR" w:hAnsi="Times New Roman CYR" w:cs="Times New Roman CYR"/>
        </w:rPr>
        <w:t>Владелец передвижного нестационарного торгового объекта" несет ответственность за вред, причиненный личности или имуществу гражданина, а также вред, причиненный имуществу юридического лица, при размещении и функционировании передвижного нестационарного торгового объекта, в порядке, установленном гражданским законодательством.</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6" w:name="sub_452"/>
      <w:bookmarkEnd w:id="175"/>
      <w:r w:rsidRPr="00223829">
        <w:rPr>
          <w:rFonts w:ascii="Times New Roman CYR" w:hAnsi="Times New Roman CYR" w:cs="Times New Roman CYR"/>
        </w:rPr>
        <w:t xml:space="preserve">5.2. В случае однократного нарушения "Владельцем передвижного нестационарного торгового объекта" обязательств, предусмотренных </w:t>
      </w:r>
      <w:hyperlink w:anchor="sub_2232" w:history="1">
        <w:r w:rsidRPr="00223829">
          <w:rPr>
            <w:rFonts w:ascii="Times New Roman CYR" w:hAnsi="Times New Roman CYR" w:cs="Times New Roman CYR"/>
          </w:rPr>
          <w:t>подпунктами 2.3.2 - 2.3.5</w:t>
        </w:r>
      </w:hyperlink>
      <w:r w:rsidRPr="00223829">
        <w:rPr>
          <w:rFonts w:ascii="Times New Roman CYR" w:hAnsi="Times New Roman CYR" w:cs="Times New Roman CYR"/>
        </w:rPr>
        <w:t>, 2.3.7, 2.3.8, 2.3.11 пункта 2.3 Договора, "Владелец передвижного нестационарного торгового объекта" выплачивает неустойку в размере 10% цены права на размещение передвижного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7" w:name="sub_453"/>
      <w:bookmarkEnd w:id="176"/>
      <w:r w:rsidRPr="00223829">
        <w:rPr>
          <w:rFonts w:ascii="Times New Roman CYR" w:hAnsi="Times New Roman CYR" w:cs="Times New Roman CYR"/>
        </w:rPr>
        <w:t>5.3. В случае повторного нарушения "Владельцем передвижного нестационарного торгового объекта" обязательств, предусмотренных подпунктами 2.3.2 - 2.3.5, 2.3.7, 2.3.8, 2.3.11 пункта 2.3 Договора, "Владелец передвижного нестационарного торгового объекта" выплачивает неустойку в размере 25% цены права на размещение передвижного нестационарного торгового объекта, указанной в пункте 3.1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78" w:name="sub_454"/>
      <w:bookmarkEnd w:id="177"/>
      <w:r w:rsidRPr="00223829">
        <w:rPr>
          <w:rFonts w:ascii="Times New Roman CYR" w:hAnsi="Times New Roman CYR" w:cs="Times New Roman CYR"/>
        </w:rPr>
        <w:t>5.4. В случае невыполнения обязательств, предусмотренных подпунктом 2.3.10 пункта 2.3 Договора, "Владелец передвижного нестационарного торгового объекта" выплачивает неустойку в размере 100% цены права на размещение передвижного нестационарного торгового объекта, указанной в пункте 3.1 Договора.</w:t>
      </w:r>
    </w:p>
    <w:bookmarkEnd w:id="17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79" w:name="sub_2206"/>
      <w:r w:rsidRPr="00223829">
        <w:rPr>
          <w:rFonts w:ascii="Times New Roman CYR" w:hAnsi="Times New Roman CYR" w:cs="Times New Roman CYR"/>
          <w:b/>
          <w:bCs/>
        </w:rPr>
        <w:t>6. Расторжение договора</w:t>
      </w:r>
    </w:p>
    <w:bookmarkEnd w:id="17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0" w:name="sub_31"/>
      <w:r w:rsidRPr="00223829">
        <w:rPr>
          <w:rFonts w:ascii="Times New Roman CYR" w:hAnsi="Times New Roman CYR" w:cs="Times New Roman CYR"/>
        </w:rPr>
        <w:t>6.1. Договор подлежит расторжению «Администрацией» досрочно в одностороннем порядке с уведомлением "Владельца передвижного нестационарного торгового объекта" в случаях:</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1" w:name="sub_311"/>
      <w:bookmarkEnd w:id="180"/>
      <w:r w:rsidRPr="00223829">
        <w:rPr>
          <w:rFonts w:ascii="Times New Roman CYR" w:hAnsi="Times New Roman CYR" w:cs="Times New Roman CYR"/>
        </w:rPr>
        <w:t>1) неосуществления "Владельцем передвижного нестационарного торгового объекта" деятельности на месте размещения объекта в течение 3 месяцев со дня заключения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2" w:name="sub_4612"/>
      <w:bookmarkEnd w:id="181"/>
      <w:r w:rsidRPr="00223829">
        <w:rPr>
          <w:rFonts w:ascii="Times New Roman CYR" w:hAnsi="Times New Roman CYR" w:cs="Times New Roman CYR"/>
        </w:rPr>
        <w:t>2) ликвидации юридического лица, прекращении деятельности физическим лицом в качестве индивидуального предпринимателя;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3" w:name="sub_4613"/>
      <w:bookmarkEnd w:id="182"/>
      <w:r w:rsidRPr="00223829">
        <w:rPr>
          <w:rFonts w:ascii="Times New Roman CYR" w:hAnsi="Times New Roman CYR" w:cs="Times New Roman CYR"/>
        </w:rPr>
        <w:t>3)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отказе "Владельца передвижного нестационарного торгового объекта" переместить передвижной нестационарный торговый объект на компенсационное место размещения;</w:t>
      </w:r>
    </w:p>
    <w:bookmarkEnd w:id="18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roofErr w:type="gramStart"/>
      <w:r w:rsidRPr="00223829">
        <w:rPr>
          <w:rFonts w:ascii="Times New Roman CYR" w:hAnsi="Times New Roman CYR" w:cs="Times New Roman CYR"/>
        </w:rPr>
        <w:t xml:space="preserve">4) наличия двух и более нарушений законодательства в сфере продажи табачной продукции, а также санитарно-эпидемиологических требований к организациям торговли, либо наличия хотя бы одного нарушения законодательства в сфере продажи алкогольной </w:t>
      </w:r>
      <w:r w:rsidRPr="00223829">
        <w:rPr>
          <w:rFonts w:ascii="Times New Roman CYR" w:hAnsi="Times New Roman CYR" w:cs="Times New Roman CYR"/>
        </w:rPr>
        <w:lastRenderedPageBreak/>
        <w:t>продукции при осуществлении торговой деятельности на объекте "Владельца передвижного нестационарного торгового объекта", установленных в решениях компетентных органов о привлечении виновных лиц к административной ответственности, вступивших в законную силу;</w:t>
      </w:r>
      <w:proofErr w:type="gramEnd"/>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4" w:name="sub_4615"/>
      <w:r w:rsidRPr="00223829">
        <w:rPr>
          <w:rFonts w:ascii="Times New Roman CYR" w:hAnsi="Times New Roman CYR" w:cs="Times New Roman CYR"/>
        </w:rPr>
        <w:t>5) наличия подтвержденных актами о соблюдении условий Договора трех и более нарушений "Владельцем передвижного нестационарного торгового объекта" обязательств, предусмотренных подпунктами 2.3.2 - 2.3.5, 2.3.7 - 2.3.9, 2.3.11 пункта 2.3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5" w:name="sub_4616"/>
      <w:bookmarkEnd w:id="184"/>
      <w:r w:rsidRPr="00223829">
        <w:rPr>
          <w:rFonts w:ascii="Times New Roman CYR" w:hAnsi="Times New Roman CYR" w:cs="Times New Roman CYR"/>
        </w:rPr>
        <w:t>6) несоблюдения "Владельцем передвижного нестационарного торгового объекта" условия, предусмотренного пунктом 2.5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6" w:name="sub_22062"/>
      <w:bookmarkEnd w:id="185"/>
      <w:r w:rsidRPr="00223829">
        <w:rPr>
          <w:rFonts w:ascii="Times New Roman CYR" w:hAnsi="Times New Roman CYR" w:cs="Times New Roman CYR"/>
        </w:rPr>
        <w:t>6.2. Уведомление о расторжении Договора вручается "Владельцу передвижного нестационарного торгового объекта" под роспись либо направляется "Владельцу передвижного нестационарного торгового объекта" по адресу, указанному в разделе 9 Договора, заказным письмом с уведомлением о вручении. Договор считается расторгнутым по истечении 10 дней со дня вручения (доставки) уведомления о расторжении договора "Владельцу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7" w:name="sub_33"/>
      <w:bookmarkEnd w:id="186"/>
      <w:r w:rsidRPr="00223829">
        <w:rPr>
          <w:rFonts w:ascii="Times New Roman CYR" w:hAnsi="Times New Roman CYR" w:cs="Times New Roman CYR"/>
        </w:rPr>
        <w:t xml:space="preserve">6.3. </w:t>
      </w:r>
      <w:proofErr w:type="gramStart"/>
      <w:r w:rsidRPr="00223829">
        <w:rPr>
          <w:rFonts w:ascii="Times New Roman CYR" w:hAnsi="Times New Roman CYR" w:cs="Times New Roman CYR"/>
        </w:rPr>
        <w:t>Договор</w:t>
      </w:r>
      <w:proofErr w:type="gramEnd"/>
      <w:r w:rsidRPr="00223829">
        <w:rPr>
          <w:rFonts w:ascii="Times New Roman CYR" w:hAnsi="Times New Roman CYR" w:cs="Times New Roman CYR"/>
        </w:rPr>
        <w:t xml:space="preserve"> может быть расторгнут по соглашению сторон, в том числе при отказе "Владельца передвижного нестационарного торгового объекта" от права на размещение передвижного нестационарного торгового объекта. Предложение о расторжении Договора по соглашению сторон направляется в «Администрацию» по адресу, указанному в разделе 9 Договора. На основании данного предложения «Администрация» подготавливает соглашение о расторжении Договора. Договор считается расторгнутым со дня подписания соглашения Сторонами.</w:t>
      </w:r>
    </w:p>
    <w:bookmarkEnd w:id="187"/>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88" w:name="sub_70"/>
      <w:r w:rsidRPr="00223829">
        <w:rPr>
          <w:rFonts w:ascii="Times New Roman CYR" w:hAnsi="Times New Roman CYR" w:cs="Times New Roman CYR"/>
          <w:b/>
          <w:bCs/>
        </w:rPr>
        <w:t>7. Особые условия</w:t>
      </w:r>
    </w:p>
    <w:bookmarkEnd w:id="188"/>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89" w:name="sub_271"/>
      <w:r w:rsidRPr="00223829">
        <w:rPr>
          <w:rFonts w:ascii="Times New Roman CYR" w:hAnsi="Times New Roman CYR" w:cs="Times New Roman CYR"/>
        </w:rPr>
        <w:t xml:space="preserve">7.1. </w:t>
      </w:r>
      <w:proofErr w:type="gramStart"/>
      <w:r w:rsidRPr="00223829">
        <w:rPr>
          <w:rFonts w:ascii="Times New Roman CYR" w:hAnsi="Times New Roman CYR" w:cs="Times New Roman CYR"/>
        </w:rPr>
        <w:t>В случае необходимости освобождения места размещения объекта для нужд поселения или района (предоставление земельного участка в соответствии с земельным законодательством; строительство, реконструкция объектов муниципального значения; благоустройство сельских территорий) при согласии "Владельца передвижного нестационарного торгового объекта" на перемещение передвижного нестационарного торгового объекта на компенсационное место размещения в Договор вносятся изменения, касающиеся местоположения нестационарного торгового объекта.</w:t>
      </w:r>
      <w:proofErr w:type="gramEnd"/>
      <w:r w:rsidRPr="00223829">
        <w:rPr>
          <w:rFonts w:ascii="Times New Roman CYR" w:hAnsi="Times New Roman CYR" w:cs="Times New Roman CYR"/>
        </w:rPr>
        <w:t xml:space="preserve"> Внесение изменений в Договор осуществляется путем заключения дополнительного соглашения, подписываемого Сторонами. Дополнительное соглашение о внесении изменений в Договор направляется «Администрацией» "Владельцу передвижного нестационарного торгового объекта" в течение 3 рабочих дней со дня внесения в Схему изменения об исключении занимаемого места размещения объекта и подлежит рассмотрению "Владельцем передвижного нестационарного торгового объекта" в течение 5 рабочих дней со дня его получения. "Владелец передвижного нестационарного торгового объекта"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 В иных случаях место размещения объекта изменению не подлежит.</w:t>
      </w:r>
    </w:p>
    <w:bookmarkEnd w:id="189"/>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7.2. Заключив Договор, "Владелец передвижного нестационарного торгового объекта" выразил согласие на осуществление «Администрацией» действий по пресечению неправомерного использования места размещения объекта в порядке самозащиты права (статьи 12, 14 Гражданского кодекса Российской Федерации) при неисполнении "Владельцем передвижного нестационарного торгового объекта" обязательств, предусмотренных подпунктом 2.3.10 пункта 2.3 Договора. Самозащита права осуществляется путем освобождения «Администрацией» собственными силами или привлеченными «Администрацией» лицами места размещения объекта от нестационарного торгового объекта и иного имущества "Владельца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 xml:space="preserve">В случае невыполнения "Владельцем передвижного нестационарного торгового объекта" обязанности по освобождению места размещения объекта освобождение осуществляется без направления в адрес "Владельца передвижного нестационарного </w:t>
      </w:r>
      <w:r w:rsidRPr="00223829">
        <w:rPr>
          <w:rFonts w:ascii="Times New Roman CYR" w:hAnsi="Times New Roman CYR" w:cs="Times New Roman CYR"/>
        </w:rPr>
        <w:lastRenderedPageBreak/>
        <w:t>торгового объекта" предварительного уведомления об освобождении места размещения объекта либо требования об освобождении места размещения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При этом "Владелец передвижного нестационарного торгового объекта" признает, что расходы, понесенные «Администрацией» в связи с освобождением места размещения объекта, взыскиваются с "Владельца передвижного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7.3. Заключив Договор, "Владелец передвижного нестационарного торгового объекта" подтверждает, что требования к внешнему облику, конструктивным особенностям и параметрам передвижных нестационарных торговых объектов, требования к содержанию передвижных нестационарных торговых объектов, а также требования к благоустройству и содержанию территории, прилегающей к передвижным нестационарным торговым объектам, установленные действующим законодательством, Договором, ему известны и понятны.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90" w:name="sub_480"/>
      <w:r w:rsidRPr="00223829">
        <w:rPr>
          <w:rFonts w:ascii="Times New Roman CYR" w:hAnsi="Times New Roman CYR" w:cs="Times New Roman CYR"/>
          <w:b/>
          <w:bCs/>
        </w:rPr>
        <w:t>8. Порядок разрешения споров</w:t>
      </w:r>
    </w:p>
    <w:bookmarkEnd w:id="190"/>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1" w:name="sub_281"/>
      <w:r w:rsidRPr="00223829">
        <w:rPr>
          <w:rFonts w:ascii="Times New Roman CYR" w:hAnsi="Times New Roman CYR" w:cs="Times New Roman CYR"/>
        </w:rPr>
        <w:t xml:space="preserve">8.1. Все споры или разногласия, возникшие между Сторонами по Договору, разрешаются путем переговоров между Сторонами в десятидневный срок с момента уведомления любой из Сторон о своем намерении провести такие переговоры. В случае </w:t>
      </w:r>
      <w:proofErr w:type="gramStart"/>
      <w:r w:rsidRPr="00223829">
        <w:rPr>
          <w:rFonts w:ascii="Times New Roman CYR" w:hAnsi="Times New Roman CYR" w:cs="Times New Roman CYR"/>
        </w:rPr>
        <w:t>не достижения</w:t>
      </w:r>
      <w:proofErr w:type="gramEnd"/>
      <w:r w:rsidRPr="00223829">
        <w:rPr>
          <w:rFonts w:ascii="Times New Roman CYR" w:hAnsi="Times New Roman CYR" w:cs="Times New Roman CYR"/>
        </w:rPr>
        <w:t xml:space="preserve"> согласия между Сторонами спор подлежит разрешению в суде по месту нахождения "Администрации".</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2" w:name="sub_482"/>
      <w:bookmarkEnd w:id="191"/>
      <w:r w:rsidRPr="00223829">
        <w:rPr>
          <w:rFonts w:ascii="Times New Roman CYR" w:hAnsi="Times New Roman CYR" w:cs="Times New Roman CYR"/>
        </w:rPr>
        <w:t>8.2. Вопросы, не урегулированные Договором, разрешаются в соответствии с действующим законодательством Российской Федерации.</w:t>
      </w:r>
    </w:p>
    <w:bookmarkEnd w:id="192"/>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Договор составлен в 2-х экземплярах - по одному для каждой Стороны.</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93" w:name="sub_2209"/>
      <w:r w:rsidRPr="00223829">
        <w:rPr>
          <w:rFonts w:ascii="Times New Roman CYR" w:hAnsi="Times New Roman CYR" w:cs="Times New Roman CYR"/>
          <w:b/>
          <w:bCs/>
        </w:rPr>
        <w:t>9. Реквизиты сторон</w:t>
      </w:r>
    </w:p>
    <w:bookmarkEnd w:id="193"/>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4" w:name="sub_2291"/>
      <w:r w:rsidRPr="00223829">
        <w:rPr>
          <w:rFonts w:ascii="Times New Roman CYR" w:hAnsi="Times New Roman CYR" w:cs="Times New Roman CYR"/>
        </w:rPr>
        <w:t>9.1. "Администрация": ______________________________.</w:t>
      </w:r>
    </w:p>
    <w:bookmarkEnd w:id="194"/>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"Владелец передвижного нестационарного торгового объекта": 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bookmarkStart w:id="195" w:name="sub_2292"/>
      <w:r w:rsidRPr="00223829">
        <w:rPr>
          <w:rFonts w:ascii="Times New Roman CYR" w:hAnsi="Times New Roman CYR" w:cs="Times New Roman CYR"/>
        </w:rPr>
        <w:t>9.2. Сообщения, уведомления, требования, предусмотренные Договором и доставленные по адресу соответствующей Стороны, указанному в пункте 9.1 Договора, считаются полученными ею, даже если данная Сторона (ее орган или представитель) не находится по указанному адресу.</w:t>
      </w:r>
    </w:p>
    <w:bookmarkEnd w:id="195"/>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rPr>
      </w:pPr>
      <w:bookmarkStart w:id="196" w:name="sub_220514"/>
      <w:r w:rsidRPr="00223829">
        <w:rPr>
          <w:rFonts w:ascii="Times New Roman CYR" w:hAnsi="Times New Roman CYR" w:cs="Times New Roman CYR"/>
          <w:b/>
          <w:bCs/>
        </w:rPr>
        <w:t>10. Подписи сторон</w:t>
      </w:r>
    </w:p>
    <w:bookmarkEnd w:id="196"/>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60"/>
        <w:gridCol w:w="4620"/>
      </w:tblGrid>
      <w:tr w:rsidR="00223829" w:rsidRPr="00223829" w:rsidTr="00EF3E43">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nil"/>
              <w:left w:val="nil"/>
              <w:bottom w:val="single" w:sz="4" w:space="0" w:color="auto"/>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r w:rsidR="00223829" w:rsidRPr="00223829" w:rsidTr="00EF3E43">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4620" w:type="dxa"/>
            <w:tcBorders>
              <w:top w:val="single" w:sz="4" w:space="0" w:color="auto"/>
              <w:left w:val="nil"/>
              <w:bottom w:val="nil"/>
              <w:right w:val="nil"/>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spacing w:after="160" w:line="259" w:lineRule="auto"/>
        <w:rPr>
          <w:rFonts w:ascii="Times New Roman CYR" w:hAnsi="Times New Roman CYR" w:cs="Times New Roman CYR"/>
        </w:rPr>
      </w:pPr>
      <w:r w:rsidRPr="00223829">
        <w:rPr>
          <w:rFonts w:ascii="Times New Roman CYR" w:hAnsi="Times New Roman CYR" w:cs="Times New Roman CYR"/>
        </w:rPr>
        <w:br w:type="page"/>
      </w:r>
    </w:p>
    <w:p w:rsidR="00223829" w:rsidRPr="00223829" w:rsidRDefault="00223829" w:rsidP="00223829">
      <w:pPr>
        <w:widowControl w:val="0"/>
        <w:autoSpaceDE w:val="0"/>
        <w:autoSpaceDN w:val="0"/>
        <w:adjustRightInd w:val="0"/>
        <w:ind w:firstLine="720"/>
        <w:jc w:val="right"/>
        <w:rPr>
          <w:rFonts w:ascii="Arial" w:hAnsi="Arial" w:cs="Arial"/>
          <w:b/>
          <w:bCs/>
          <w:color w:val="26282F"/>
        </w:rPr>
      </w:pPr>
      <w:r w:rsidRPr="00223829">
        <w:rPr>
          <w:bCs/>
          <w:color w:val="26282F"/>
        </w:rPr>
        <w:lastRenderedPageBreak/>
        <w:t>Приложение 4</w:t>
      </w:r>
      <w:r w:rsidRPr="00223829">
        <w:rPr>
          <w:bCs/>
          <w:color w:val="26282F"/>
        </w:rPr>
        <w:br/>
        <w:t xml:space="preserve"> к</w:t>
      </w:r>
      <w:r w:rsidRPr="00223829">
        <w:rPr>
          <w:rFonts w:ascii="Arial" w:hAnsi="Arial" w:cs="Arial"/>
          <w:b/>
          <w:bCs/>
          <w:color w:val="26282F"/>
        </w:rPr>
        <w:t xml:space="preserve"> </w:t>
      </w:r>
      <w:r w:rsidRPr="00223829">
        <w:t>Порядку</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center"/>
        <w:rPr>
          <w:rFonts w:ascii="Times New Roman CYR" w:hAnsi="Times New Roman CYR" w:cs="Times New Roman CYR"/>
        </w:rPr>
      </w:pPr>
      <w:r w:rsidRPr="00223829">
        <w:rPr>
          <w:rFonts w:ascii="Times New Roman CYR" w:hAnsi="Times New Roman CYR" w:cs="Times New Roman CYR"/>
          <w:b/>
          <w:bCs/>
          <w:color w:val="26282F"/>
        </w:rPr>
        <w:t xml:space="preserve">Администрации </w:t>
      </w:r>
      <w:r w:rsidRPr="00223829">
        <w:rPr>
          <w:rFonts w:ascii="Times New Roman CYR" w:hAnsi="Times New Roman CYR" w:cs="Times New Roman CYR"/>
        </w:rPr>
        <w:t>сельского поселения Красный Профинтерн</w:t>
      </w:r>
    </w:p>
    <w:p w:rsidR="00223829" w:rsidRPr="00223829" w:rsidRDefault="00223829" w:rsidP="00223829">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23829">
        <w:rPr>
          <w:rFonts w:ascii="Times New Roman CYR" w:hAnsi="Times New Roman CYR" w:cs="Times New Roman CYR"/>
          <w:b/>
          <w:bCs/>
          <w:color w:val="26282F"/>
        </w:rPr>
        <w:t xml:space="preserve">Паспорт </w:t>
      </w:r>
      <w:r w:rsidRPr="00223829">
        <w:rPr>
          <w:rFonts w:ascii="Times New Roman CYR" w:hAnsi="Times New Roman CYR" w:cs="Times New Roman CYR"/>
          <w:b/>
          <w:bCs/>
          <w:color w:val="26282F"/>
        </w:rPr>
        <w:br/>
        <w:t>на размещение нестационарного торгового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4"/>
        <w:gridCol w:w="3238"/>
      </w:tblGrid>
      <w:tr w:rsidR="00223829" w:rsidRPr="00223829" w:rsidTr="00EF3E43">
        <w:tc>
          <w:tcPr>
            <w:tcW w:w="3302" w:type="pct"/>
            <w:tcBorders>
              <w:top w:val="nil"/>
              <w:left w:val="nil"/>
              <w:bottom w:val="nil"/>
              <w:right w:val="nil"/>
            </w:tcBorders>
          </w:tcPr>
          <w:p w:rsidR="00223829" w:rsidRPr="00223829" w:rsidRDefault="00223829" w:rsidP="00223829">
            <w:pPr>
              <w:widowControl w:val="0"/>
              <w:autoSpaceDE w:val="0"/>
              <w:autoSpaceDN w:val="0"/>
              <w:adjustRightInd w:val="0"/>
              <w:rPr>
                <w:rFonts w:ascii="Times New Roman CYR" w:hAnsi="Times New Roman CYR" w:cs="Times New Roman CYR"/>
              </w:rPr>
            </w:pPr>
            <w:r w:rsidRPr="00223829">
              <w:rPr>
                <w:rFonts w:ascii="Times New Roman CYR" w:hAnsi="Times New Roman CYR" w:cs="Times New Roman CYR"/>
              </w:rPr>
              <w:t>N ______</w:t>
            </w:r>
          </w:p>
        </w:tc>
        <w:tc>
          <w:tcPr>
            <w:tcW w:w="1651" w:type="pct"/>
            <w:tcBorders>
              <w:top w:val="nil"/>
              <w:left w:val="nil"/>
              <w:bottom w:val="nil"/>
              <w:right w:val="nil"/>
            </w:tcBorders>
          </w:tcPr>
          <w:p w:rsidR="00223829" w:rsidRPr="00223829" w:rsidRDefault="00223829" w:rsidP="00223829">
            <w:pPr>
              <w:widowControl w:val="0"/>
              <w:autoSpaceDE w:val="0"/>
              <w:autoSpaceDN w:val="0"/>
              <w:adjustRightInd w:val="0"/>
              <w:jc w:val="right"/>
              <w:rPr>
                <w:rFonts w:ascii="Times New Roman CYR" w:hAnsi="Times New Roman CYR" w:cs="Times New Roman CYR"/>
              </w:rPr>
            </w:pPr>
            <w:r w:rsidRPr="00223829">
              <w:rPr>
                <w:rFonts w:ascii="Times New Roman CYR" w:hAnsi="Times New Roman CYR" w:cs="Times New Roman CYR"/>
              </w:rPr>
              <w:t>"___" __________ 20___ г.</w:t>
            </w: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подтверждает отвод места для размещения 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(тип объекта)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Адрес/площадь местонахождения объекта: 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Площадь объекта: 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Специализация объекта: 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Режим работы: 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выдан 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rPr>
      </w:pPr>
      <w:proofErr w:type="gramStart"/>
      <w:r w:rsidRPr="00223829">
        <w:rPr>
          <w:rFonts w:ascii="Times New Roman CYR" w:hAnsi="Times New Roman CYR" w:cs="Times New Roman CYR"/>
          <w:vertAlign w:val="superscript"/>
        </w:rPr>
        <w:t>(наименование организации, Ф.И.О. индивидуального предпринимателя,</w:t>
      </w:r>
      <w:r w:rsidRPr="00223829">
        <w:rPr>
          <w:rFonts w:ascii="Times New Roman CYR" w:hAnsi="Times New Roman CYR" w:cs="Times New Roman CYR"/>
        </w:rPr>
        <w:t xml:space="preserve"> ____________________________________________________________________________________.</w:t>
      </w:r>
      <w:proofErr w:type="gramEnd"/>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юридический адрес, телефон)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Сведения об обращении с отходами: 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proofErr w:type="gramStart"/>
      <w:r w:rsidRPr="00223829">
        <w:rPr>
          <w:rFonts w:ascii="Times New Roman CYR" w:hAnsi="Times New Roman CYR" w:cs="Times New Roman CYR"/>
          <w:vertAlign w:val="superscript"/>
        </w:rPr>
        <w:t>(место сбора отходов - адрес контейнерной площадки,</w:t>
      </w:r>
      <w:proofErr w:type="gramEnd"/>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данные договора на вывоз и утилизацию отходов - стороны, срок, номер и дата)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Сведения об уборке территории: 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proofErr w:type="gramStart"/>
      <w:r w:rsidRPr="00223829">
        <w:rPr>
          <w:rFonts w:ascii="Times New Roman CYR" w:hAnsi="Times New Roman CYR" w:cs="Times New Roman CYR"/>
          <w:vertAlign w:val="superscript"/>
        </w:rPr>
        <w:t>(способ уборки, наличие договора на уборку территории,</w:t>
      </w:r>
      <w:proofErr w:type="gramEnd"/>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стороны и другие реквизиты договора)</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Условия осуществления деятельности: ______________________________________________</w:t>
      </w:r>
    </w:p>
    <w:p w:rsidR="00223829" w:rsidRPr="00223829" w:rsidRDefault="00223829" w:rsidP="00223829">
      <w:pPr>
        <w:widowControl w:val="0"/>
        <w:autoSpaceDE w:val="0"/>
        <w:autoSpaceDN w:val="0"/>
        <w:adjustRightInd w:val="0"/>
        <w:jc w:val="both"/>
        <w:rPr>
          <w:rFonts w:ascii="Times New Roman CYR" w:hAnsi="Times New Roman CYR" w:cs="Times New Roman CYR"/>
        </w:rPr>
      </w:pPr>
      <w:r w:rsidRPr="00223829">
        <w:rPr>
          <w:rFonts w:ascii="Times New Roman CYR" w:hAnsi="Times New Roman CYR" w:cs="Times New Roman CYR"/>
        </w:rPr>
        <w:t>_____________________________________________________________________________________.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 требованиями законодательства при осуществлении данного вида деятельности, в том числе к содержанию прилегающей территории и обращению с отходами, ознакомлен.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 _________________________</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vertAlign w:val="superscript"/>
        </w:rPr>
      </w:pPr>
      <w:r w:rsidRPr="00223829">
        <w:rPr>
          <w:rFonts w:ascii="Times New Roman CYR" w:hAnsi="Times New Roman CYR" w:cs="Times New Roman CYR"/>
          <w:vertAlign w:val="superscript"/>
        </w:rPr>
        <w:t>(подпись владельца объекта)                             (И.О. Фамилия)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Срок действия паспорта по "_____" __________ 20____ г.</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__________________________________________________ ____________ ________________</w:t>
      </w:r>
    </w:p>
    <w:p w:rsidR="00223829" w:rsidRPr="00223829" w:rsidRDefault="00223829" w:rsidP="00223829">
      <w:pPr>
        <w:widowControl w:val="0"/>
        <w:autoSpaceDE w:val="0"/>
        <w:autoSpaceDN w:val="0"/>
        <w:adjustRightInd w:val="0"/>
        <w:ind w:firstLine="698"/>
        <w:jc w:val="both"/>
        <w:rPr>
          <w:rFonts w:ascii="Times New Roman CYR" w:hAnsi="Times New Roman CYR" w:cs="Times New Roman CYR"/>
          <w:vertAlign w:val="superscript"/>
        </w:rPr>
      </w:pPr>
      <w:r w:rsidRPr="00223829">
        <w:rPr>
          <w:rFonts w:ascii="Times New Roman CYR" w:hAnsi="Times New Roman CYR" w:cs="Times New Roman CYR"/>
          <w:vertAlign w:val="superscript"/>
        </w:rPr>
        <w:lastRenderedPageBreak/>
        <w:t>(наименование должности должностного лица администрации поселения)                        (подпись)           (И.О. Фамилия)</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Паспорт выдан</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"_____" _____________ 20___ г. ___________________________________________________</w:t>
      </w:r>
    </w:p>
    <w:p w:rsidR="00223829" w:rsidRPr="00223829" w:rsidRDefault="00223829" w:rsidP="00223829">
      <w:pPr>
        <w:widowControl w:val="0"/>
        <w:autoSpaceDE w:val="0"/>
        <w:autoSpaceDN w:val="0"/>
        <w:adjustRightInd w:val="0"/>
        <w:ind w:firstLine="698"/>
        <w:jc w:val="center"/>
        <w:rPr>
          <w:rFonts w:ascii="Times New Roman CYR" w:hAnsi="Times New Roman CYR" w:cs="Times New Roman CYR"/>
          <w:vertAlign w:val="superscript"/>
        </w:rPr>
      </w:pPr>
      <w:r w:rsidRPr="00223829">
        <w:rPr>
          <w:rFonts w:ascii="Times New Roman CYR" w:hAnsi="Times New Roman CYR" w:cs="Times New Roman CYR"/>
          <w:vertAlign w:val="superscript"/>
        </w:rPr>
        <w:t xml:space="preserve">                                                  (подпись, И.О. Фамилия работника администрации поселения, выдавшего паспорт)</w:t>
      </w: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tabs>
          <w:tab w:val="center" w:pos="5510"/>
        </w:tabs>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Оборотная сторона Паспорта</w:t>
      </w:r>
      <w:r w:rsidRPr="00223829">
        <w:rPr>
          <w:rFonts w:ascii="Times New Roman CYR" w:hAnsi="Times New Roman CYR" w:cs="Times New Roman CYR"/>
        </w:rPr>
        <w:tab/>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r w:rsidRPr="00223829">
        <w:rPr>
          <w:rFonts w:ascii="Times New Roman CYR" w:hAnsi="Times New Roman CYR" w:cs="Times New Roman CYR"/>
        </w:rPr>
        <w:t>Отметки контролирующих органов</w:t>
      </w:r>
    </w:p>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1107"/>
        <w:gridCol w:w="2214"/>
        <w:gridCol w:w="1739"/>
        <w:gridCol w:w="1513"/>
        <w:gridCol w:w="1576"/>
      </w:tblGrid>
      <w:tr w:rsidR="00223829" w:rsidRPr="00223829" w:rsidTr="00EF3E43">
        <w:tc>
          <w:tcPr>
            <w:tcW w:w="86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N акта</w:t>
            </w:r>
          </w:p>
        </w:tc>
        <w:tc>
          <w:tcPr>
            <w:tcW w:w="1107"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Дата проверки</w:t>
            </w:r>
          </w:p>
        </w:tc>
        <w:tc>
          <w:tcPr>
            <w:tcW w:w="2214"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Наименование контролирующего органа</w:t>
            </w:r>
          </w:p>
        </w:tc>
        <w:tc>
          <w:tcPr>
            <w:tcW w:w="173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Ф.И.О. проверяющего</w:t>
            </w:r>
          </w:p>
        </w:tc>
        <w:tc>
          <w:tcPr>
            <w:tcW w:w="1513"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Нарушения</w:t>
            </w:r>
          </w:p>
        </w:tc>
        <w:tc>
          <w:tcPr>
            <w:tcW w:w="1576"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center"/>
              <w:rPr>
                <w:rFonts w:ascii="Times New Roman CYR" w:hAnsi="Times New Roman CYR" w:cs="Times New Roman CYR"/>
              </w:rPr>
            </w:pPr>
            <w:r w:rsidRPr="00223829">
              <w:rPr>
                <w:rFonts w:ascii="Times New Roman CYR" w:hAnsi="Times New Roman CYR" w:cs="Times New Roman CYR"/>
              </w:rPr>
              <w:t>Подпись продавца</w:t>
            </w:r>
          </w:p>
        </w:tc>
      </w:tr>
      <w:tr w:rsidR="00223829" w:rsidRPr="00223829" w:rsidTr="00EF3E43">
        <w:tc>
          <w:tcPr>
            <w:tcW w:w="866" w:type="dxa"/>
            <w:tcBorders>
              <w:top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107"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2214"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739"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513" w:type="dxa"/>
            <w:tcBorders>
              <w:top w:val="single" w:sz="4" w:space="0" w:color="auto"/>
              <w:left w:val="single" w:sz="4" w:space="0" w:color="auto"/>
              <w:bottom w:val="single" w:sz="4" w:space="0" w:color="auto"/>
              <w:right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c>
          <w:tcPr>
            <w:tcW w:w="1576" w:type="dxa"/>
            <w:tcBorders>
              <w:top w:val="single" w:sz="4" w:space="0" w:color="auto"/>
              <w:left w:val="single" w:sz="4" w:space="0" w:color="auto"/>
              <w:bottom w:val="single" w:sz="4" w:space="0" w:color="auto"/>
            </w:tcBorders>
          </w:tcPr>
          <w:p w:rsidR="00223829" w:rsidRPr="00223829" w:rsidRDefault="00223829" w:rsidP="00223829">
            <w:pPr>
              <w:widowControl w:val="0"/>
              <w:autoSpaceDE w:val="0"/>
              <w:autoSpaceDN w:val="0"/>
              <w:adjustRightInd w:val="0"/>
              <w:jc w:val="both"/>
              <w:rPr>
                <w:rFonts w:ascii="Times New Roman CYR" w:hAnsi="Times New Roman CYR" w:cs="Times New Roman CYR"/>
              </w:rPr>
            </w:pPr>
          </w:p>
        </w:tc>
      </w:tr>
    </w:tbl>
    <w:p w:rsidR="00223829" w:rsidRPr="00223829" w:rsidRDefault="00223829" w:rsidP="00223829">
      <w:pPr>
        <w:widowControl w:val="0"/>
        <w:autoSpaceDE w:val="0"/>
        <w:autoSpaceDN w:val="0"/>
        <w:adjustRightInd w:val="0"/>
        <w:ind w:firstLine="720"/>
        <w:jc w:val="both"/>
        <w:rPr>
          <w:rFonts w:ascii="Times New Roman CYR" w:hAnsi="Times New Roman CYR" w:cs="Times New Roman CYR"/>
        </w:rPr>
      </w:pPr>
    </w:p>
    <w:p w:rsidR="00223829" w:rsidRDefault="00223829"/>
    <w:sectPr w:rsidR="00223829" w:rsidSect="00B622AE">
      <w:pgSz w:w="11907" w:h="16840" w:code="9"/>
      <w:pgMar w:top="709" w:right="851" w:bottom="71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CC103EE"/>
    <w:multiLevelType w:val="hybridMultilevel"/>
    <w:tmpl w:val="325695A0"/>
    <w:lvl w:ilvl="0" w:tplc="B3E01BCE">
      <w:start w:val="1"/>
      <w:numFmt w:val="decimal"/>
      <w:lvlText w:val="%1."/>
      <w:lvlJc w:val="left"/>
      <w:pPr>
        <w:ind w:left="975" w:hanging="408"/>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B357CC"/>
    <w:multiLevelType w:val="hybridMultilevel"/>
    <w:tmpl w:val="1B04B78A"/>
    <w:lvl w:ilvl="0" w:tplc="20F84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53B3A4F"/>
    <w:multiLevelType w:val="hybridMultilevel"/>
    <w:tmpl w:val="86923650"/>
    <w:lvl w:ilvl="0" w:tplc="4BFEE382">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230CD"/>
    <w:rsid w:val="0004558A"/>
    <w:rsid w:val="00053CE7"/>
    <w:rsid w:val="00115DD7"/>
    <w:rsid w:val="001B3ABD"/>
    <w:rsid w:val="00223829"/>
    <w:rsid w:val="00275DC2"/>
    <w:rsid w:val="003B490F"/>
    <w:rsid w:val="005A7282"/>
    <w:rsid w:val="00713720"/>
    <w:rsid w:val="00747774"/>
    <w:rsid w:val="007E1E88"/>
    <w:rsid w:val="009D4DAD"/>
    <w:rsid w:val="00A66B77"/>
    <w:rsid w:val="00D230CD"/>
    <w:rsid w:val="00DD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0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30CD"/>
    <w:pPr>
      <w:keepNext/>
      <w:suppressAutoHyphens/>
      <w:overflowPunct w:val="0"/>
      <w:autoSpaceDE w:val="0"/>
      <w:ind w:left="960" w:hanging="360"/>
      <w:outlineLvl w:val="0"/>
    </w:pPr>
    <w:rPr>
      <w:sz w:val="28"/>
      <w:szCs w:val="20"/>
      <w:lang w:eastAsia="ar-SA"/>
    </w:rPr>
  </w:style>
  <w:style w:type="paragraph" w:styleId="3">
    <w:name w:val="heading 3"/>
    <w:basedOn w:val="a"/>
    <w:next w:val="a"/>
    <w:link w:val="30"/>
    <w:qFormat/>
    <w:rsid w:val="00D230C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0CD"/>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D230CD"/>
    <w:rPr>
      <w:rFonts w:ascii="Arial" w:eastAsia="Times New Roman" w:hAnsi="Arial" w:cs="Arial"/>
      <w:b/>
      <w:bCs/>
      <w:sz w:val="26"/>
      <w:szCs w:val="26"/>
      <w:lang w:eastAsia="ru-RU"/>
    </w:rPr>
  </w:style>
  <w:style w:type="paragraph" w:styleId="a3">
    <w:name w:val="Title"/>
    <w:basedOn w:val="a"/>
    <w:link w:val="a4"/>
    <w:qFormat/>
    <w:rsid w:val="00D230CD"/>
    <w:pPr>
      <w:widowControl w:val="0"/>
      <w:autoSpaceDE w:val="0"/>
      <w:autoSpaceDN w:val="0"/>
      <w:adjustRightInd w:val="0"/>
      <w:ind w:left="4320" w:firstLine="720"/>
      <w:jc w:val="center"/>
    </w:pPr>
    <w:rPr>
      <w:sz w:val="28"/>
      <w:szCs w:val="20"/>
    </w:rPr>
  </w:style>
  <w:style w:type="character" w:customStyle="1" w:styleId="a4">
    <w:name w:val="Название Знак"/>
    <w:basedOn w:val="a0"/>
    <w:link w:val="a3"/>
    <w:rsid w:val="00D230CD"/>
    <w:rPr>
      <w:rFonts w:ascii="Times New Roman" w:eastAsia="Times New Roman" w:hAnsi="Times New Roman" w:cs="Times New Roman"/>
      <w:sz w:val="28"/>
      <w:szCs w:val="20"/>
      <w:lang w:eastAsia="ru-RU"/>
    </w:rPr>
  </w:style>
  <w:style w:type="character" w:styleId="a5">
    <w:name w:val="Strong"/>
    <w:qFormat/>
    <w:rsid w:val="00D230CD"/>
    <w:rPr>
      <w:b/>
      <w:bCs/>
    </w:rPr>
  </w:style>
  <w:style w:type="paragraph" w:styleId="a6">
    <w:name w:val="List Paragraph"/>
    <w:basedOn w:val="a"/>
    <w:uiPriority w:val="34"/>
    <w:qFormat/>
    <w:rsid w:val="005A7282"/>
    <w:pPr>
      <w:ind w:left="720"/>
      <w:contextualSpacing/>
    </w:pPr>
  </w:style>
  <w:style w:type="numbering" w:customStyle="1" w:styleId="11">
    <w:name w:val="Нет списка1"/>
    <w:next w:val="a2"/>
    <w:uiPriority w:val="99"/>
    <w:semiHidden/>
    <w:unhideWhenUsed/>
    <w:rsid w:val="00223829"/>
  </w:style>
  <w:style w:type="character" w:customStyle="1" w:styleId="a7">
    <w:name w:val="Цветовое выделение"/>
    <w:uiPriority w:val="99"/>
    <w:rsid w:val="00223829"/>
    <w:rPr>
      <w:b/>
      <w:color w:val="26282F"/>
    </w:rPr>
  </w:style>
  <w:style w:type="character" w:customStyle="1" w:styleId="a8">
    <w:name w:val="Гипертекстовая ссылка"/>
    <w:basedOn w:val="a7"/>
    <w:uiPriority w:val="99"/>
    <w:rsid w:val="00223829"/>
    <w:rPr>
      <w:rFonts w:cs="Times New Roman"/>
      <w:b w:val="0"/>
      <w:color w:val="106BBE"/>
    </w:rPr>
  </w:style>
  <w:style w:type="paragraph" w:customStyle="1" w:styleId="a9">
    <w:name w:val="Текст (справка)"/>
    <w:basedOn w:val="a"/>
    <w:next w:val="a"/>
    <w:uiPriority w:val="99"/>
    <w:rsid w:val="00223829"/>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223829"/>
    <w:pPr>
      <w:spacing w:before="75"/>
      <w:ind w:right="0"/>
      <w:jc w:val="both"/>
    </w:pPr>
    <w:rPr>
      <w:color w:val="353842"/>
    </w:rPr>
  </w:style>
  <w:style w:type="paragraph" w:customStyle="1" w:styleId="ab">
    <w:name w:val="Информация о версии"/>
    <w:basedOn w:val="aa"/>
    <w:next w:val="a"/>
    <w:uiPriority w:val="99"/>
    <w:rsid w:val="00223829"/>
    <w:rPr>
      <w:i/>
      <w:iCs/>
    </w:rPr>
  </w:style>
  <w:style w:type="paragraph" w:customStyle="1" w:styleId="ac">
    <w:name w:val="Текст информации об изменениях"/>
    <w:basedOn w:val="a"/>
    <w:next w:val="a"/>
    <w:uiPriority w:val="99"/>
    <w:rsid w:val="0022382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223829"/>
    <w:pPr>
      <w:spacing w:before="180"/>
      <w:ind w:left="360" w:right="360" w:firstLine="0"/>
    </w:pPr>
  </w:style>
  <w:style w:type="paragraph" w:customStyle="1" w:styleId="ae">
    <w:name w:val="Нормальный (таблица)"/>
    <w:basedOn w:val="a"/>
    <w:next w:val="a"/>
    <w:uiPriority w:val="99"/>
    <w:rsid w:val="00223829"/>
    <w:pPr>
      <w:widowControl w:val="0"/>
      <w:autoSpaceDE w:val="0"/>
      <w:autoSpaceDN w:val="0"/>
      <w:adjustRightInd w:val="0"/>
      <w:jc w:val="both"/>
    </w:pPr>
    <w:rPr>
      <w:rFonts w:ascii="Times New Roman CYR" w:hAnsi="Times New Roman CYR" w:cs="Times New Roman CYR"/>
    </w:rPr>
  </w:style>
  <w:style w:type="paragraph" w:customStyle="1" w:styleId="af">
    <w:name w:val="Подзаголовок для информации об изменениях"/>
    <w:basedOn w:val="ac"/>
    <w:next w:val="a"/>
    <w:uiPriority w:val="99"/>
    <w:rsid w:val="00223829"/>
    <w:rPr>
      <w:b/>
      <w:bCs/>
    </w:rPr>
  </w:style>
  <w:style w:type="paragraph" w:customStyle="1" w:styleId="af0">
    <w:name w:val="Прижатый влево"/>
    <w:basedOn w:val="a"/>
    <w:next w:val="a"/>
    <w:uiPriority w:val="99"/>
    <w:rsid w:val="00223829"/>
    <w:pPr>
      <w:widowControl w:val="0"/>
      <w:autoSpaceDE w:val="0"/>
      <w:autoSpaceDN w:val="0"/>
      <w:adjustRightInd w:val="0"/>
    </w:pPr>
    <w:rPr>
      <w:rFonts w:ascii="Times New Roman CYR" w:hAnsi="Times New Roman CYR" w:cs="Times New Roman CYR"/>
    </w:rPr>
  </w:style>
  <w:style w:type="character" w:customStyle="1" w:styleId="af1">
    <w:name w:val="Утратил силу"/>
    <w:basedOn w:val="a7"/>
    <w:uiPriority w:val="99"/>
    <w:rsid w:val="00223829"/>
    <w:rPr>
      <w:rFonts w:cs="Times New Roman"/>
      <w:b w:val="0"/>
      <w:strike/>
      <w:color w:val="666600"/>
    </w:rPr>
  </w:style>
  <w:style w:type="character" w:customStyle="1" w:styleId="af2">
    <w:name w:val="Цветовое выделение для Текст"/>
    <w:uiPriority w:val="99"/>
    <w:rsid w:val="00223829"/>
    <w:rPr>
      <w:rFonts w:ascii="Times New Roman CYR" w:hAnsi="Times New Roman CYR"/>
    </w:rPr>
  </w:style>
  <w:style w:type="paragraph" w:styleId="af3">
    <w:name w:val="header"/>
    <w:basedOn w:val="a"/>
    <w:link w:val="af4"/>
    <w:uiPriority w:val="99"/>
    <w:unhideWhenUsed/>
    <w:rsid w:val="00223829"/>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223829"/>
    <w:rPr>
      <w:rFonts w:ascii="Times New Roman CYR" w:eastAsia="Times New Roman" w:hAnsi="Times New Roman CYR" w:cs="Times New Roman CYR"/>
      <w:sz w:val="24"/>
      <w:szCs w:val="24"/>
      <w:lang w:eastAsia="ru-RU"/>
    </w:rPr>
  </w:style>
  <w:style w:type="paragraph" w:styleId="af5">
    <w:name w:val="footer"/>
    <w:basedOn w:val="a"/>
    <w:link w:val="af6"/>
    <w:uiPriority w:val="99"/>
    <w:unhideWhenUsed/>
    <w:rsid w:val="00223829"/>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223829"/>
    <w:rPr>
      <w:rFonts w:ascii="Times New Roman CYR" w:eastAsia="Times New Roman" w:hAnsi="Times New Roman CYR" w:cs="Times New Roman CYR"/>
      <w:sz w:val="24"/>
      <w:szCs w:val="24"/>
      <w:lang w:eastAsia="ru-RU"/>
    </w:rPr>
  </w:style>
  <w:style w:type="paragraph" w:styleId="af7">
    <w:name w:val="Balloon Text"/>
    <w:basedOn w:val="a"/>
    <w:link w:val="af8"/>
    <w:uiPriority w:val="99"/>
    <w:semiHidden/>
    <w:unhideWhenUsed/>
    <w:rsid w:val="00223829"/>
    <w:pPr>
      <w:widowControl w:val="0"/>
      <w:autoSpaceDE w:val="0"/>
      <w:autoSpaceDN w:val="0"/>
      <w:adjustRightInd w:val="0"/>
      <w:ind w:firstLine="720"/>
      <w:jc w:val="both"/>
    </w:pPr>
    <w:rPr>
      <w:rFonts w:ascii="Tahoma" w:hAnsi="Tahoma" w:cs="Tahoma"/>
      <w:sz w:val="16"/>
      <w:szCs w:val="16"/>
    </w:rPr>
  </w:style>
  <w:style w:type="character" w:customStyle="1" w:styleId="af8">
    <w:name w:val="Текст выноски Знак"/>
    <w:basedOn w:val="a0"/>
    <w:link w:val="af7"/>
    <w:uiPriority w:val="99"/>
    <w:semiHidden/>
    <w:rsid w:val="00223829"/>
    <w:rPr>
      <w:rFonts w:ascii="Tahoma" w:eastAsia="Times New Roman" w:hAnsi="Tahoma" w:cs="Tahoma"/>
      <w:sz w:val="16"/>
      <w:szCs w:val="16"/>
      <w:lang w:eastAsia="ru-RU"/>
    </w:rPr>
  </w:style>
  <w:style w:type="character" w:styleId="af9">
    <w:name w:val="annotation reference"/>
    <w:basedOn w:val="a0"/>
    <w:uiPriority w:val="99"/>
    <w:semiHidden/>
    <w:unhideWhenUsed/>
    <w:rsid w:val="00223829"/>
    <w:rPr>
      <w:sz w:val="16"/>
      <w:szCs w:val="16"/>
    </w:rPr>
  </w:style>
  <w:style w:type="paragraph" w:styleId="afa">
    <w:name w:val="annotation text"/>
    <w:basedOn w:val="a"/>
    <w:link w:val="afb"/>
    <w:uiPriority w:val="99"/>
    <w:semiHidden/>
    <w:unhideWhenUsed/>
    <w:rsid w:val="0022382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b">
    <w:name w:val="Текст примечания Знак"/>
    <w:basedOn w:val="a0"/>
    <w:link w:val="afa"/>
    <w:uiPriority w:val="99"/>
    <w:semiHidden/>
    <w:rsid w:val="00223829"/>
    <w:rPr>
      <w:rFonts w:ascii="Times New Roman CYR" w:eastAsia="Times New Roman" w:hAnsi="Times New Roman CYR" w:cs="Times New Roman CYR"/>
      <w:sz w:val="20"/>
      <w:szCs w:val="20"/>
      <w:lang w:eastAsia="ru-RU"/>
    </w:rPr>
  </w:style>
  <w:style w:type="paragraph" w:styleId="afc">
    <w:name w:val="annotation subject"/>
    <w:basedOn w:val="afa"/>
    <w:next w:val="afa"/>
    <w:link w:val="afd"/>
    <w:uiPriority w:val="99"/>
    <w:semiHidden/>
    <w:unhideWhenUsed/>
    <w:rsid w:val="00223829"/>
    <w:rPr>
      <w:b/>
      <w:bCs/>
    </w:rPr>
  </w:style>
  <w:style w:type="character" w:customStyle="1" w:styleId="afd">
    <w:name w:val="Тема примечания Знак"/>
    <w:basedOn w:val="afb"/>
    <w:link w:val="afc"/>
    <w:uiPriority w:val="99"/>
    <w:semiHidden/>
    <w:rsid w:val="00223829"/>
    <w:rPr>
      <w:rFonts w:ascii="Times New Roman CYR" w:eastAsia="Times New Roman" w:hAnsi="Times New Roman CYR" w:cs="Times New Roman CYR"/>
      <w:b/>
      <w:bCs/>
      <w:sz w:val="20"/>
      <w:szCs w:val="20"/>
      <w:lang w:eastAsia="ru-RU"/>
    </w:rPr>
  </w:style>
  <w:style w:type="paragraph" w:customStyle="1" w:styleId="ConsPlusNormal">
    <w:name w:val="ConsPlusNormal"/>
    <w:uiPriority w:val="99"/>
    <w:rsid w:val="002238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2382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e">
    <w:name w:val="Hyperlink"/>
    <w:basedOn w:val="a0"/>
    <w:uiPriority w:val="99"/>
    <w:rsid w:val="00223829"/>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5595&amp;date=08.03.2023&amp;dst=668&amp;fie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25595&amp;date=08.03.2023&amp;dst=595&amp;field=134"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2;-&#1087;&#1088;&#1086;&#1092;&#1080;&#1085;&#1090;&#1077;&#1088;&#1085;.&#1088;&#1092;/"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33</Pages>
  <Words>14983</Words>
  <Characters>85406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Любовь</cp:lastModifiedBy>
  <cp:revision>12</cp:revision>
  <cp:lastPrinted>2024-01-23T11:26:00Z</cp:lastPrinted>
  <dcterms:created xsi:type="dcterms:W3CDTF">2020-07-24T05:18:00Z</dcterms:created>
  <dcterms:modified xsi:type="dcterms:W3CDTF">2024-01-23T11:35:00Z</dcterms:modified>
</cp:coreProperties>
</file>